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53" w:rsidRPr="007D0F60" w:rsidRDefault="00F842B4" w:rsidP="007079A2">
      <w:pPr>
        <w:pStyle w:val="Intestazione"/>
        <w:tabs>
          <w:tab w:val="clear" w:pos="4819"/>
          <w:tab w:val="left" w:pos="4678"/>
          <w:tab w:val="center" w:pos="5103"/>
        </w:tabs>
        <w:ind w:left="-284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30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8" style="position:absolute;left:0;text-align:left;margin-left:551.35pt;margin-top:-19.85pt;width:7.15pt;height:883.1pt;z-index:251664384;mso-height-percent:1050;mso-position-horizontal-relative:page;mso-position-vertical-relative:page;mso-height-percent:1050" o:allowincell="f" strokecolor="#9cc2e5 [1940]">
            <w10:wrap anchorx="page" anchory="page"/>
          </v:rect>
        </w:pict>
      </w: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7" style="position:absolute;left:0;text-align:left;margin-left:-13.3pt;margin-top:-1.35pt;width:624.2pt;height:117.75pt;z-index:-251653120;mso-width-percent:1050;mso-position-horizontal-relative:page;mso-position-vertical-relative:page;mso-width-percent:1050;mso-height-relative:top-margin-area" o:allowincell="f" fillcolor="#548dd4" strokecolor="#31849b">
            <w10:wrap anchorx="page" anchory="margin"/>
          </v:rect>
        </w:pict>
      </w:r>
      <w:r>
        <w:rPr>
          <w:rFonts w:asciiTheme="minorHAnsi" w:hAnsiTheme="minorHAnsi" w:cstheme="minorHAnsi"/>
          <w:b/>
          <w:noProof/>
          <w:color w:val="FFFFFF" w:themeColor="background1"/>
          <w:sz w:val="44"/>
          <w:szCs w:val="30"/>
          <w:lang w:eastAsia="it-IT"/>
        </w:rPr>
        <w:pict>
          <v:rect id="_x0000_s1029" style="position:absolute;left:0;text-align:left;margin-left:39.35pt;margin-top:-20.25pt;width:7.15pt;height:883.15pt;z-index:251665408;mso-height-percent:1050;mso-position-horizontal-relative:page;mso-position-vertical-relative:page;mso-height-percent:1050" o:allowincell="f" strokecolor="#9cc2e5 [1940]">
            <w10:wrap anchorx="margin" anchory="page"/>
          </v:rect>
        </w:pict>
      </w:r>
      <w:r w:rsidR="00A75F53" w:rsidRPr="007D0F60">
        <w:rPr>
          <w:rFonts w:asciiTheme="minorHAnsi" w:hAnsiTheme="minorHAnsi" w:cstheme="minorHAnsi"/>
          <w:b/>
          <w:color w:val="FFFFFF" w:themeColor="background1"/>
          <w:sz w:val="44"/>
          <w:szCs w:val="30"/>
        </w:rPr>
        <w:t>ISTITUTO DI ISTRUZIONE SECONDARIA SUPERIORE</w:t>
      </w:r>
    </w:p>
    <w:p w:rsidR="00A75F53" w:rsidRDefault="00A75F53" w:rsidP="00A75F53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spacing w:before="240"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</w:rPr>
      </w:pPr>
      <w:r w:rsidRPr="007079A2">
        <w:rPr>
          <w:rFonts w:asciiTheme="minorHAnsi" w:hAnsiTheme="minorHAnsi" w:cstheme="minorHAnsi"/>
          <w:b/>
          <w:color w:val="FFFFFF" w:themeColor="background1"/>
          <w:sz w:val="28"/>
        </w:rPr>
        <w:t>I.P.S.S.E.O.A. – I.P.S.S. “S. DE LILLA”</w:t>
      </w:r>
    </w:p>
    <w:p w:rsidR="004802A6" w:rsidRPr="007079A2" w:rsidRDefault="004802A6" w:rsidP="00A75F53">
      <w:pPr>
        <w:pStyle w:val="Intestazione"/>
        <w:tabs>
          <w:tab w:val="clear" w:pos="4819"/>
          <w:tab w:val="clear" w:pos="9638"/>
          <w:tab w:val="left" w:pos="4678"/>
          <w:tab w:val="center" w:pos="5103"/>
          <w:tab w:val="right" w:pos="10490"/>
        </w:tabs>
        <w:spacing w:before="240" w:line="288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</w:rPr>
      </w:pPr>
    </w:p>
    <w:p w:rsidR="00A75F53" w:rsidRPr="00D57429" w:rsidRDefault="00F842B4" w:rsidP="007079A2">
      <w:pPr>
        <w:pStyle w:val="Intestazione"/>
        <w:tabs>
          <w:tab w:val="clear" w:pos="4819"/>
          <w:tab w:val="left" w:pos="4678"/>
          <w:tab w:val="center" w:pos="5103"/>
        </w:tabs>
        <w:spacing w:before="240" w:line="288" w:lineRule="auto"/>
        <w:jc w:val="center"/>
        <w:rPr>
          <w:rFonts w:asciiTheme="minorHAnsi" w:hAnsiTheme="minorHAnsi" w:cstheme="minorHAnsi"/>
          <w:b/>
          <w:color w:val="323E4F" w:themeColor="text2" w:themeShade="BF"/>
          <w:sz w:val="20"/>
        </w:rPr>
      </w:pPr>
      <w:r w:rsidRPr="00F842B4">
        <w:rPr>
          <w:rFonts w:asciiTheme="minorHAnsi" w:hAnsiTheme="minorHAnsi" w:cstheme="minorHAnsi"/>
          <w:b/>
          <w:noProof/>
          <w:color w:val="323E4F" w:themeColor="text2" w:themeShade="BF"/>
          <w:sz w:val="44"/>
          <w:szCs w:val="30"/>
          <w:lang w:eastAsia="it-IT"/>
        </w:rPr>
        <w:pict>
          <v:rect id="_x0000_s1030" style="position:absolute;left:0;text-align:left;margin-left:-.5pt;margin-top:116.5pt;width:624.25pt;height:7.6pt;z-index:-251650048;mso-width-percent:1050;mso-position-horizontal-relative:page;mso-position-vertical-relative:page;mso-width-percent:1050;mso-height-relative:top-margin-area" o:allowincell="f" fillcolor="#bdd6ee [1300]" strokecolor="white [3212]">
            <w10:wrap anchorx="page" anchory="margin"/>
          </v:rect>
        </w:pict>
      </w:r>
      <w:r w:rsidR="00A75F53"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>SEDE I.P.S.S.E.O.A. Via L. Sturzo n.c. – 70044 Polignano a Mare (BA) – tel./fax</w:t>
      </w:r>
      <w:r w:rsidR="005E4860"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 xml:space="preserve"> </w:t>
      </w:r>
      <w:r w:rsidR="00A75F53"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>080 4241677</w:t>
      </w:r>
    </w:p>
    <w:p w:rsidR="00A75F53" w:rsidRPr="00D57429" w:rsidRDefault="00A75F53" w:rsidP="00A75F53">
      <w:pPr>
        <w:pStyle w:val="Intestazione"/>
        <w:tabs>
          <w:tab w:val="clear" w:pos="4819"/>
          <w:tab w:val="clear" w:pos="9638"/>
          <w:tab w:val="left" w:pos="0"/>
          <w:tab w:val="center" w:pos="5103"/>
          <w:tab w:val="right" w:pos="10490"/>
        </w:tabs>
        <w:spacing w:line="288" w:lineRule="auto"/>
        <w:jc w:val="center"/>
        <w:rPr>
          <w:rFonts w:asciiTheme="minorHAnsi" w:hAnsiTheme="minorHAnsi" w:cstheme="minorHAnsi"/>
          <w:b/>
          <w:color w:val="323E4F" w:themeColor="text2" w:themeShade="BF"/>
          <w:sz w:val="20"/>
        </w:rPr>
      </w:pPr>
      <w:r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>SEDE I.P.S.S. “DE LILLA” Via Pantaleo, 1 – 70014 Conversano (BA) – tel./fax 080-4955408</w:t>
      </w:r>
    </w:p>
    <w:p w:rsidR="00A75F53" w:rsidRPr="00D57429" w:rsidRDefault="00A75F53" w:rsidP="00A75F53">
      <w:pPr>
        <w:pStyle w:val="Intestazione"/>
        <w:tabs>
          <w:tab w:val="clear" w:pos="4819"/>
          <w:tab w:val="left" w:pos="4678"/>
          <w:tab w:val="center" w:pos="5103"/>
        </w:tabs>
        <w:spacing w:line="288" w:lineRule="auto"/>
        <w:jc w:val="center"/>
        <w:rPr>
          <w:rFonts w:asciiTheme="minorHAnsi" w:hAnsiTheme="minorHAnsi" w:cstheme="minorHAnsi"/>
          <w:b/>
          <w:color w:val="323E4F" w:themeColor="text2" w:themeShade="BF"/>
          <w:sz w:val="20"/>
        </w:rPr>
      </w:pPr>
      <w:r w:rsidRPr="00D57429">
        <w:rPr>
          <w:rFonts w:asciiTheme="minorHAnsi" w:hAnsiTheme="minorHAnsi" w:cstheme="minorHAnsi"/>
          <w:b/>
          <w:noProof/>
          <w:color w:val="323E4F" w:themeColor="text2" w:themeShade="BF"/>
          <w:sz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5179525</wp:posOffset>
            </wp:positionH>
            <wp:positionV relativeFrom="paragraph">
              <wp:posOffset>68466</wp:posOffset>
            </wp:positionV>
            <wp:extent cx="542265" cy="561315"/>
            <wp:effectExtent l="19050" t="0" r="0" b="0"/>
            <wp:wrapNone/>
            <wp:docPr id="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65" cy="5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429">
        <w:rPr>
          <w:rFonts w:asciiTheme="minorHAnsi" w:hAnsiTheme="minorHAnsi" w:cstheme="minorHAnsi"/>
          <w:b/>
          <w:noProof/>
          <w:color w:val="323E4F" w:themeColor="text2" w:themeShade="BF"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127692</wp:posOffset>
            </wp:positionH>
            <wp:positionV relativeFrom="paragraph">
              <wp:posOffset>86573</wp:posOffset>
            </wp:positionV>
            <wp:extent cx="578478" cy="579422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8" cy="57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>Codice</w:t>
      </w:r>
      <w:r w:rsidR="00FA0109"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 xml:space="preserve"> </w:t>
      </w:r>
      <w:r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>Meccanografico BAIS07300N- Codice</w:t>
      </w:r>
      <w:r w:rsidR="00FA0109"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 xml:space="preserve"> </w:t>
      </w:r>
      <w:r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>Fiscale 93469320720</w:t>
      </w:r>
    </w:p>
    <w:p w:rsidR="00A75F53" w:rsidRPr="00D57429" w:rsidRDefault="00A75F53" w:rsidP="00A75F53">
      <w:pPr>
        <w:pStyle w:val="Intestazione"/>
        <w:tabs>
          <w:tab w:val="clear" w:pos="4819"/>
          <w:tab w:val="left" w:pos="4678"/>
          <w:tab w:val="center" w:pos="5103"/>
        </w:tabs>
        <w:spacing w:line="288" w:lineRule="auto"/>
        <w:jc w:val="center"/>
        <w:rPr>
          <w:rFonts w:asciiTheme="minorHAnsi" w:hAnsiTheme="minorHAnsi" w:cstheme="minorHAnsi"/>
          <w:b/>
          <w:color w:val="323E4F" w:themeColor="text2" w:themeShade="BF"/>
          <w:sz w:val="20"/>
        </w:rPr>
      </w:pPr>
      <w:r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 xml:space="preserve">e-mail: </w:t>
      </w:r>
      <w:hyperlink r:id="rId10" w:history="1">
        <w:r w:rsidRPr="00D57429">
          <w:rPr>
            <w:rStyle w:val="Collegamentoipertestuale"/>
            <w:rFonts w:asciiTheme="minorHAnsi" w:hAnsiTheme="minorHAnsi" w:cstheme="minorHAnsi"/>
            <w:color w:val="323E4F" w:themeColor="text2" w:themeShade="BF"/>
            <w:sz w:val="20"/>
          </w:rPr>
          <w:t>BAIS07300N@istruzione.it</w:t>
        </w:r>
      </w:hyperlink>
      <w:r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 xml:space="preserve"> PEC: </w:t>
      </w:r>
      <w:hyperlink r:id="rId11" w:history="1">
        <w:r w:rsidRPr="00D57429">
          <w:rPr>
            <w:rStyle w:val="Collegamentoipertestuale"/>
            <w:rFonts w:asciiTheme="minorHAnsi" w:hAnsiTheme="minorHAnsi" w:cstheme="minorHAnsi"/>
            <w:color w:val="323E4F" w:themeColor="text2" w:themeShade="BF"/>
            <w:sz w:val="20"/>
          </w:rPr>
          <w:t>BAIS07300N@pec.istruzione.it</w:t>
        </w:r>
      </w:hyperlink>
    </w:p>
    <w:p w:rsidR="00A75F53" w:rsidRPr="00D57429" w:rsidRDefault="00A75F53" w:rsidP="00A75F53">
      <w:pPr>
        <w:pStyle w:val="Intestazione"/>
        <w:tabs>
          <w:tab w:val="clear" w:pos="4819"/>
          <w:tab w:val="center" w:pos="5103"/>
        </w:tabs>
        <w:spacing w:line="288" w:lineRule="auto"/>
        <w:jc w:val="center"/>
        <w:rPr>
          <w:rFonts w:asciiTheme="minorHAnsi" w:hAnsiTheme="minorHAnsi" w:cstheme="minorHAnsi"/>
          <w:b/>
          <w:color w:val="323E4F" w:themeColor="text2" w:themeShade="BF"/>
          <w:sz w:val="20"/>
        </w:rPr>
      </w:pPr>
      <w:r w:rsidRPr="00D57429">
        <w:rPr>
          <w:rFonts w:asciiTheme="minorHAnsi" w:hAnsiTheme="minorHAnsi" w:cstheme="minorHAnsi"/>
          <w:b/>
          <w:color w:val="323E4F" w:themeColor="text2" w:themeShade="BF"/>
          <w:sz w:val="20"/>
        </w:rPr>
        <w:t>Codice Univoco: UFSLVQ</w:t>
      </w:r>
    </w:p>
    <w:p w:rsidR="00A75F53" w:rsidRPr="00D57429" w:rsidRDefault="00A75F53" w:rsidP="00A75F53">
      <w:pPr>
        <w:spacing w:line="288" w:lineRule="auto"/>
        <w:rPr>
          <w:color w:val="323E4F" w:themeColor="text2" w:themeShade="BF"/>
        </w:rPr>
      </w:pPr>
    </w:p>
    <w:p w:rsidR="00A75F53" w:rsidRPr="00D57429" w:rsidRDefault="00A75F53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:rsidR="00073E03" w:rsidRPr="00D57429" w:rsidRDefault="00073E03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:rsidR="002A05E2" w:rsidRPr="00D57429" w:rsidRDefault="002A05E2" w:rsidP="00A75F53">
      <w:pPr>
        <w:jc w:val="center"/>
        <w:rPr>
          <w:rFonts w:ascii="Tahoma" w:hAnsi="Tahoma" w:cs="Arial"/>
          <w:b/>
          <w:color w:val="323E4F" w:themeColor="text2" w:themeShade="BF"/>
          <w:sz w:val="32"/>
        </w:rPr>
      </w:pPr>
    </w:p>
    <w:p w:rsidR="00A75F53" w:rsidRPr="00D57429" w:rsidRDefault="002A05E2" w:rsidP="007D0F60">
      <w:pPr>
        <w:jc w:val="center"/>
        <w:rPr>
          <w:b/>
          <w:color w:val="323E4F" w:themeColor="text2" w:themeShade="BF"/>
          <w:sz w:val="32"/>
        </w:rPr>
      </w:pPr>
      <w:r w:rsidRPr="00D57429">
        <w:rPr>
          <w:rFonts w:ascii="Tahoma" w:hAnsi="Tahoma" w:cs="Arial"/>
          <w:b/>
          <w:color w:val="323E4F" w:themeColor="text2" w:themeShade="BF"/>
          <w:sz w:val="44"/>
        </w:rPr>
        <w:t>PIANO DIDATTICO PERSONALIZZATO</w:t>
      </w:r>
    </w:p>
    <w:p w:rsidR="00A75F53" w:rsidRPr="00D57429" w:rsidRDefault="00A75F53" w:rsidP="007D0F60">
      <w:pPr>
        <w:jc w:val="center"/>
        <w:rPr>
          <w:b/>
          <w:color w:val="323E4F" w:themeColor="text2" w:themeShade="BF"/>
          <w:sz w:val="20"/>
        </w:rPr>
      </w:pPr>
      <w:r w:rsidRPr="00D57429">
        <w:rPr>
          <w:b/>
          <w:color w:val="323E4F" w:themeColor="text2" w:themeShade="BF"/>
          <w:sz w:val="20"/>
        </w:rPr>
        <w:t>(Secondo la Classificazione Internazionale del Funzionamento, della Disabilità e della Salute)</w:t>
      </w:r>
    </w:p>
    <w:p w:rsidR="002A05E2" w:rsidRPr="00D57429" w:rsidRDefault="002A05E2" w:rsidP="002A05E2">
      <w:pPr>
        <w:jc w:val="center"/>
        <w:rPr>
          <w:rFonts w:ascii="Arial" w:hAnsi="Arial" w:cs="Arial"/>
          <w:b/>
          <w:bCs/>
          <w:color w:val="323E4F" w:themeColor="text2" w:themeShade="BF"/>
          <w:kern w:val="1"/>
          <w:sz w:val="32"/>
          <w:szCs w:val="32"/>
        </w:rPr>
      </w:pPr>
    </w:p>
    <w:p w:rsidR="002A05E2" w:rsidRPr="00D57429" w:rsidRDefault="002A05E2" w:rsidP="002A05E2">
      <w:pPr>
        <w:spacing w:after="200" w:line="276" w:lineRule="auto"/>
        <w:ind w:left="360"/>
        <w:jc w:val="center"/>
        <w:rPr>
          <w:rFonts w:ascii="Arial" w:eastAsia="Calibri" w:hAnsi="Arial" w:cs="Arial"/>
          <w:color w:val="323E4F" w:themeColor="text2" w:themeShade="BF"/>
          <w:sz w:val="20"/>
          <w:szCs w:val="20"/>
        </w:rPr>
      </w:pPr>
    </w:p>
    <w:p w:rsidR="002A05E2" w:rsidRPr="00D57429" w:rsidRDefault="002A05E2" w:rsidP="002A05E2">
      <w:pPr>
        <w:suppressAutoHyphens/>
        <w:spacing w:after="200" w:line="276" w:lineRule="auto"/>
        <w:ind w:left="720"/>
        <w:jc w:val="center"/>
        <w:rPr>
          <w:rFonts w:ascii="Arial" w:eastAsia="Calibri" w:hAnsi="Arial" w:cs="Arial"/>
          <w:color w:val="323E4F" w:themeColor="text2" w:themeShade="BF"/>
          <w:sz w:val="18"/>
          <w:szCs w:val="18"/>
        </w:rPr>
      </w:pPr>
      <w:r w:rsidRPr="00D57429">
        <w:rPr>
          <w:rFonts w:ascii="Arial" w:eastAsia="Calibri" w:hAnsi="Arial" w:cs="Arial"/>
          <w:color w:val="323E4F" w:themeColor="text2" w:themeShade="BF"/>
          <w:sz w:val="18"/>
          <w:szCs w:val="18"/>
        </w:rPr>
        <w:t>Per allievi con Disturbi Specifici di Apprendimento (DSA Legge 170/2010)</w:t>
      </w:r>
    </w:p>
    <w:p w:rsidR="002A05E2" w:rsidRPr="00D57429" w:rsidRDefault="002A05E2" w:rsidP="002A05E2">
      <w:pPr>
        <w:suppressAutoHyphens/>
        <w:spacing w:after="200" w:line="276" w:lineRule="auto"/>
        <w:ind w:left="720"/>
        <w:jc w:val="center"/>
        <w:rPr>
          <w:rFonts w:ascii="Arial" w:eastAsia="Calibri" w:hAnsi="Arial" w:cs="Arial"/>
          <w:color w:val="323E4F" w:themeColor="text2" w:themeShade="BF"/>
          <w:sz w:val="18"/>
          <w:szCs w:val="18"/>
        </w:rPr>
      </w:pPr>
      <w:r w:rsidRPr="00D57429">
        <w:rPr>
          <w:rFonts w:ascii="Arial" w:eastAsia="Calibri" w:hAnsi="Arial" w:cs="Arial"/>
          <w:color w:val="323E4F" w:themeColor="text2" w:themeShade="BF"/>
          <w:sz w:val="18"/>
          <w:szCs w:val="18"/>
        </w:rPr>
        <w:t>Per allievi con altri Bisogni Educativi Speciali (BES-Dir. Min. 27/12/2012; C.M. n. 8 del  6/03/2013)</w:t>
      </w:r>
    </w:p>
    <w:p w:rsidR="00A75F53" w:rsidRPr="00D57429" w:rsidRDefault="00A75F53" w:rsidP="00A75F53">
      <w:pPr>
        <w:rPr>
          <w:color w:val="323E4F" w:themeColor="text2" w:themeShade="BF"/>
        </w:rPr>
      </w:pPr>
      <w:r w:rsidRPr="00D57429">
        <w:rPr>
          <w:color w:val="323E4F" w:themeColor="text2" w:themeShade="BF"/>
        </w:rPr>
        <w:t xml:space="preserve"> </w:t>
      </w:r>
    </w:p>
    <w:p w:rsidR="00073E03" w:rsidRPr="00D57429" w:rsidRDefault="00073E03" w:rsidP="00073E03">
      <w:pPr>
        <w:jc w:val="center"/>
        <w:rPr>
          <w:color w:val="323E4F" w:themeColor="text2" w:themeShade="BF"/>
        </w:rPr>
      </w:pPr>
    </w:p>
    <w:p w:rsidR="0066697E" w:rsidRPr="00D57429" w:rsidRDefault="0066697E" w:rsidP="00073E03">
      <w:pPr>
        <w:jc w:val="center"/>
        <w:rPr>
          <w:color w:val="323E4F" w:themeColor="text2" w:themeShade="BF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1402"/>
        <w:gridCol w:w="567"/>
        <w:gridCol w:w="1134"/>
        <w:gridCol w:w="726"/>
        <w:gridCol w:w="1258"/>
        <w:gridCol w:w="3101"/>
      </w:tblGrid>
      <w:tr w:rsidR="00073E03" w:rsidRPr="00D57429" w:rsidTr="00667592">
        <w:trPr>
          <w:cnfStyle w:val="100000000000"/>
          <w:trHeight w:val="567"/>
          <w:jc w:val="center"/>
        </w:trPr>
        <w:tc>
          <w:tcPr>
            <w:cnfStyle w:val="001000000000"/>
            <w:tcW w:w="8188" w:type="dxa"/>
            <w:gridSpan w:val="6"/>
            <w:vAlign w:val="center"/>
          </w:tcPr>
          <w:p w:rsidR="00073E03" w:rsidRPr="00D57429" w:rsidRDefault="00073E03" w:rsidP="00667592">
            <w:pPr>
              <w:rPr>
                <w:b w:val="0"/>
              </w:rPr>
            </w:pPr>
            <w:r w:rsidRPr="00D57429">
              <w:t>Cognome e nome dello/a studente/ssa</w:t>
            </w:r>
          </w:p>
        </w:tc>
      </w:tr>
      <w:tr w:rsidR="00073E03" w:rsidRPr="00D57429" w:rsidTr="00667592">
        <w:trPr>
          <w:cnfStyle w:val="000000100000"/>
          <w:trHeight w:val="567"/>
          <w:jc w:val="center"/>
        </w:trPr>
        <w:tc>
          <w:tcPr>
            <w:cnfStyle w:val="001000000000"/>
            <w:tcW w:w="8188" w:type="dxa"/>
            <w:gridSpan w:val="6"/>
            <w:vAlign w:val="center"/>
          </w:tcPr>
          <w:p w:rsidR="00073E03" w:rsidRPr="00D57429" w:rsidRDefault="00073E03" w:rsidP="00667592">
            <w:pPr>
              <w:ind w:left="324"/>
              <w:rPr>
                <w:color w:val="323E4F" w:themeColor="text2" w:themeShade="BF"/>
              </w:rPr>
            </w:pPr>
          </w:p>
        </w:tc>
      </w:tr>
      <w:tr w:rsidR="009F2587" w:rsidRPr="00D57429" w:rsidTr="009F2587">
        <w:trPr>
          <w:trHeight w:val="567"/>
          <w:jc w:val="center"/>
        </w:trPr>
        <w:tc>
          <w:tcPr>
            <w:cnfStyle w:val="001000000000"/>
            <w:tcW w:w="1402" w:type="dxa"/>
            <w:vAlign w:val="center"/>
          </w:tcPr>
          <w:p w:rsidR="009F2587" w:rsidRPr="00D57429" w:rsidRDefault="009F2587" w:rsidP="00667592">
            <w:pPr>
              <w:ind w:left="324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Classe</w:t>
            </w:r>
          </w:p>
        </w:tc>
        <w:tc>
          <w:tcPr>
            <w:tcW w:w="567" w:type="dxa"/>
            <w:vAlign w:val="center"/>
          </w:tcPr>
          <w:p w:rsidR="009F2587" w:rsidRPr="009F2587" w:rsidRDefault="009F2587" w:rsidP="009F2587">
            <w:pPr>
              <w:jc w:val="center"/>
              <w:cnfStyle w:val="000000000000"/>
              <w:rPr>
                <w:color w:val="323E4F" w:themeColor="text2" w:themeShade="BF"/>
              </w:rPr>
            </w:pPr>
          </w:p>
        </w:tc>
        <w:tc>
          <w:tcPr>
            <w:tcW w:w="1134" w:type="dxa"/>
            <w:vAlign w:val="center"/>
          </w:tcPr>
          <w:p w:rsidR="009F2587" w:rsidRPr="00D57429" w:rsidRDefault="009F2587" w:rsidP="00667592">
            <w:pPr>
              <w:ind w:left="199"/>
              <w:cnfStyle w:val="000000000000"/>
              <w:rPr>
                <w:b/>
                <w:color w:val="323E4F" w:themeColor="text2" w:themeShade="BF"/>
              </w:rPr>
            </w:pPr>
            <w:r w:rsidRPr="00D57429">
              <w:rPr>
                <w:b/>
                <w:color w:val="323E4F" w:themeColor="text2" w:themeShade="BF"/>
              </w:rPr>
              <w:t>Sezione</w:t>
            </w:r>
          </w:p>
        </w:tc>
        <w:tc>
          <w:tcPr>
            <w:tcW w:w="726" w:type="dxa"/>
            <w:vAlign w:val="center"/>
          </w:tcPr>
          <w:p w:rsidR="009F2587" w:rsidRPr="009F2587" w:rsidRDefault="009F2587" w:rsidP="00667592">
            <w:pPr>
              <w:ind w:left="199"/>
              <w:cnfStyle w:val="000000000000"/>
              <w:rPr>
                <w:color w:val="323E4F" w:themeColor="text2" w:themeShade="BF"/>
              </w:rPr>
            </w:pPr>
          </w:p>
        </w:tc>
        <w:tc>
          <w:tcPr>
            <w:tcW w:w="1258" w:type="dxa"/>
            <w:vAlign w:val="center"/>
          </w:tcPr>
          <w:p w:rsidR="009F2587" w:rsidRPr="00D57429" w:rsidRDefault="009F2587" w:rsidP="009F2587">
            <w:pPr>
              <w:cnfStyle w:val="000000000000"/>
              <w:rPr>
                <w:b/>
                <w:color w:val="323E4F" w:themeColor="text2" w:themeShade="BF"/>
              </w:rPr>
            </w:pPr>
            <w:r>
              <w:rPr>
                <w:b/>
                <w:color w:val="323E4F" w:themeColor="text2" w:themeShade="BF"/>
              </w:rPr>
              <w:t xml:space="preserve">Indirizzo </w:t>
            </w:r>
          </w:p>
        </w:tc>
        <w:tc>
          <w:tcPr>
            <w:tcW w:w="3101" w:type="dxa"/>
            <w:vAlign w:val="center"/>
          </w:tcPr>
          <w:p w:rsidR="009F2587" w:rsidRPr="009F2587" w:rsidRDefault="009F2587" w:rsidP="00667592">
            <w:pPr>
              <w:cnfStyle w:val="000000000000"/>
              <w:rPr>
                <w:color w:val="323E4F" w:themeColor="text2" w:themeShade="BF"/>
              </w:rPr>
            </w:pPr>
          </w:p>
        </w:tc>
      </w:tr>
    </w:tbl>
    <w:p w:rsidR="00A75F53" w:rsidRPr="00D57429" w:rsidRDefault="00A75F53" w:rsidP="00073E03">
      <w:pPr>
        <w:jc w:val="center"/>
        <w:rPr>
          <w:color w:val="323E4F" w:themeColor="text2" w:themeShade="BF"/>
          <w:sz w:val="18"/>
        </w:rPr>
      </w:pPr>
    </w:p>
    <w:tbl>
      <w:tblPr>
        <w:tblStyle w:val="Elencochiaro-Colore11"/>
        <w:tblW w:w="0" w:type="auto"/>
        <w:jc w:val="center"/>
        <w:tblLook w:val="04A0"/>
      </w:tblPr>
      <w:tblGrid>
        <w:gridCol w:w="3369"/>
        <w:gridCol w:w="4819"/>
      </w:tblGrid>
      <w:tr w:rsidR="00A75F53" w:rsidRPr="00D57429" w:rsidTr="0066697E">
        <w:trPr>
          <w:cnfStyle w:val="100000000000"/>
          <w:trHeight w:val="510"/>
          <w:jc w:val="center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A75F53" w:rsidRPr="00D57429" w:rsidRDefault="002A05E2" w:rsidP="0066697E">
            <w:pPr>
              <w:ind w:left="466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Coordinatore di classe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75F53" w:rsidRPr="00D57429" w:rsidRDefault="00A75F53" w:rsidP="0066697E">
            <w:pPr>
              <w:cnfStyle w:val="100000000000"/>
              <w:rPr>
                <w:color w:val="323E4F" w:themeColor="text2" w:themeShade="BF"/>
              </w:rPr>
            </w:pPr>
          </w:p>
        </w:tc>
      </w:tr>
      <w:tr w:rsidR="00A75F53" w:rsidRPr="00D57429" w:rsidTr="00667592">
        <w:trPr>
          <w:cnfStyle w:val="000000100000"/>
          <w:trHeight w:val="510"/>
          <w:jc w:val="center"/>
        </w:trPr>
        <w:tc>
          <w:tcPr>
            <w:cnfStyle w:val="001000000000"/>
            <w:tcW w:w="3369" w:type="dxa"/>
            <w:vAlign w:val="center"/>
          </w:tcPr>
          <w:p w:rsidR="00A75F53" w:rsidRPr="00D57429" w:rsidRDefault="002A05E2" w:rsidP="00667592">
            <w:pPr>
              <w:ind w:left="466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Referente BES-DSA</w:t>
            </w:r>
          </w:p>
        </w:tc>
        <w:tc>
          <w:tcPr>
            <w:tcW w:w="4819" w:type="dxa"/>
            <w:vAlign w:val="center"/>
          </w:tcPr>
          <w:p w:rsidR="00A75F53" w:rsidRPr="00D57429" w:rsidRDefault="009F2587" w:rsidP="00667592">
            <w:pPr>
              <w:cnfStyle w:val="00000010000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Prof.</w:t>
            </w:r>
            <w:r w:rsidR="00A47E3D">
              <w:rPr>
                <w:color w:val="323E4F" w:themeColor="text2" w:themeShade="BF"/>
              </w:rPr>
              <w:t xml:space="preserve">ssa </w:t>
            </w:r>
            <w:r>
              <w:rPr>
                <w:color w:val="323E4F" w:themeColor="text2" w:themeShade="BF"/>
              </w:rPr>
              <w:t>Panarosa Sara</w:t>
            </w:r>
          </w:p>
        </w:tc>
      </w:tr>
      <w:tr w:rsidR="00A75F53" w:rsidRPr="00D57429" w:rsidTr="00667592">
        <w:trPr>
          <w:trHeight w:val="510"/>
          <w:jc w:val="center"/>
        </w:trPr>
        <w:tc>
          <w:tcPr>
            <w:cnfStyle w:val="001000000000"/>
            <w:tcW w:w="3369" w:type="dxa"/>
            <w:vAlign w:val="center"/>
          </w:tcPr>
          <w:p w:rsidR="00A75F53" w:rsidRPr="00D57429" w:rsidRDefault="00A75F53" w:rsidP="00667592">
            <w:pPr>
              <w:ind w:left="466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Anno scolastico</w:t>
            </w:r>
          </w:p>
        </w:tc>
        <w:tc>
          <w:tcPr>
            <w:tcW w:w="4819" w:type="dxa"/>
            <w:vAlign w:val="center"/>
          </w:tcPr>
          <w:p w:rsidR="00A75F53" w:rsidRPr="00D57429" w:rsidRDefault="009F2587" w:rsidP="00667592">
            <w:pPr>
              <w:cnfStyle w:val="000000000000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2018-2019</w:t>
            </w:r>
          </w:p>
        </w:tc>
      </w:tr>
    </w:tbl>
    <w:p w:rsidR="00A224E0" w:rsidRPr="00D57429" w:rsidRDefault="00F842B4" w:rsidP="00073E03">
      <w:pPr>
        <w:jc w:val="center"/>
        <w:rPr>
          <w:color w:val="323E4F" w:themeColor="text2" w:themeShade="BF"/>
        </w:rPr>
      </w:pPr>
      <w:r w:rsidRPr="00F842B4">
        <w:rPr>
          <w:rFonts w:cstheme="minorHAnsi"/>
          <w:b/>
          <w:noProof/>
          <w:color w:val="323E4F" w:themeColor="text2" w:themeShade="BF"/>
          <w:sz w:val="44"/>
          <w:szCs w:val="30"/>
          <w:lang w:eastAsia="it-IT"/>
        </w:rPr>
        <w:pict>
          <v:rect id="_x0000_s1031" style="position:absolute;left:0;text-align:left;margin-left:-2pt;margin-top:772.1pt;width:624.2pt;height:6.85pt;z-index:251659263;mso-width-percent:1050;mso-position-horizontal-relative:page;mso-position-vertical-relative:page;mso-width-percent:1050;mso-height-relative:top-margin-area" o:allowincell="f" fillcolor="#bdd6ee [1300]" strokecolor="white [3212]">
            <w10:wrap anchorx="page" anchory="page"/>
          </v:rect>
        </w:pict>
      </w:r>
      <w:r w:rsidRPr="00F842B4">
        <w:rPr>
          <w:rFonts w:cstheme="minorHAnsi"/>
          <w:b/>
          <w:noProof/>
          <w:color w:val="323E4F" w:themeColor="text2" w:themeShade="BF"/>
          <w:sz w:val="44"/>
          <w:szCs w:val="30"/>
          <w:lang w:eastAsia="it-IT"/>
        </w:rPr>
        <w:pict>
          <v:rect id="_x0000_s1026" style="position:absolute;left:0;text-align:left;margin-left:-14.4pt;margin-top:780.75pt;width:624.2pt;height:61.45pt;z-index:251662336;mso-width-percent:1050;mso-position-horizontal-relative:page;mso-position-vertical-relative:page;mso-width-percent:1050;mso-height-relative:top-margin-area" o:allowincell="f" fillcolor="#548dd4" strokecolor="#31849b">
            <w10:wrap anchorx="page" anchory="page"/>
          </v:rect>
        </w:pict>
      </w:r>
      <w:r w:rsidR="00A224E0" w:rsidRPr="00D57429">
        <w:rPr>
          <w:color w:val="323E4F" w:themeColor="text2" w:themeShade="BF"/>
        </w:rPr>
        <w:br w:type="page"/>
      </w:r>
    </w:p>
    <w:p w:rsidR="002A05E2" w:rsidRPr="001C4DC1" w:rsidRDefault="002A05E2" w:rsidP="001C4DC1">
      <w:pPr>
        <w:pStyle w:val="Titolo1"/>
        <w:spacing w:after="120"/>
      </w:pPr>
      <w:r w:rsidRPr="001C4DC1">
        <w:lastRenderedPageBreak/>
        <w:t xml:space="preserve">SEZIONE A </w:t>
      </w:r>
      <w:r w:rsidR="001C4DC1" w:rsidRPr="001C4DC1">
        <w:rPr>
          <w:color w:val="323E4F" w:themeColor="text2" w:themeShade="BF"/>
          <w:sz w:val="24"/>
        </w:rPr>
        <w:t>Dati Anagrafici e Informazioni essenziali di presentazione dello/a studente/ssa</w:t>
      </w:r>
    </w:p>
    <w:tbl>
      <w:tblPr>
        <w:tblStyle w:val="Elencochiaro-Colore11"/>
        <w:tblW w:w="9072" w:type="dxa"/>
        <w:jc w:val="center"/>
        <w:tblLook w:val="04A0"/>
      </w:tblPr>
      <w:tblGrid>
        <w:gridCol w:w="2836"/>
        <w:gridCol w:w="6236"/>
      </w:tblGrid>
      <w:tr w:rsidR="002A05E2" w:rsidRPr="00D57429" w:rsidTr="001C4DC1">
        <w:trPr>
          <w:cnfStyle w:val="100000000000"/>
          <w:trHeight w:val="397"/>
          <w:jc w:val="center"/>
        </w:trPr>
        <w:tc>
          <w:tcPr>
            <w:cnfStyle w:val="001000000000"/>
            <w:tcW w:w="9072" w:type="dxa"/>
            <w:gridSpan w:val="2"/>
            <w:vAlign w:val="center"/>
          </w:tcPr>
          <w:p w:rsidR="002A05E2" w:rsidRPr="005E0223" w:rsidRDefault="002A05E2" w:rsidP="00EE3D3C">
            <w:pPr>
              <w:rPr>
                <w:b w:val="0"/>
              </w:rPr>
            </w:pPr>
            <w:bookmarkStart w:id="0" w:name="__RefHeading__4_1270352503"/>
            <w:bookmarkEnd w:id="0"/>
            <w:r w:rsidRPr="005E0223">
              <w:t xml:space="preserve">Dati informativi generali </w:t>
            </w:r>
          </w:p>
        </w:tc>
      </w:tr>
      <w:tr w:rsidR="002A05E2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Cognome e nome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1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1C4DC1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Luogo</w:t>
            </w:r>
            <w:r w:rsidR="001C4DC1">
              <w:rPr>
                <w:color w:val="323E4F" w:themeColor="text2" w:themeShade="BF"/>
              </w:rPr>
              <w:t xml:space="preserve"> </w:t>
            </w:r>
            <w:r w:rsidRPr="00D57429">
              <w:rPr>
                <w:color w:val="323E4F" w:themeColor="text2" w:themeShade="BF"/>
              </w:rPr>
              <w:t>di nascita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b/>
                <w:color w:val="323E4F" w:themeColor="text2" w:themeShade="BF"/>
              </w:rPr>
            </w:pP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1C4DC1" w:rsidRPr="00D57429" w:rsidRDefault="001C4DC1" w:rsidP="002A05E2">
            <w:pPr>
              <w:jc w:val="righ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Data</w:t>
            </w:r>
            <w:r w:rsidRPr="00D57429">
              <w:rPr>
                <w:color w:val="323E4F" w:themeColor="text2" w:themeShade="BF"/>
              </w:rPr>
              <w:t xml:space="preserve"> di nascita</w:t>
            </w:r>
          </w:p>
        </w:tc>
        <w:tc>
          <w:tcPr>
            <w:tcW w:w="6236" w:type="dxa"/>
            <w:vAlign w:val="center"/>
          </w:tcPr>
          <w:p w:rsidR="001C4DC1" w:rsidRPr="00D57429" w:rsidRDefault="001C4DC1" w:rsidP="00EE3D3C">
            <w:pPr>
              <w:cnfStyle w:val="0000001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Residenza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Scuola di provenienza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100000"/>
              <w:rPr>
                <w:b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b w:val="0"/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Eventuali ripetenze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rFonts w:ascii="Tahoma" w:hAnsi="Tahoma" w:cs="Arial"/>
                <w:color w:val="323E4F" w:themeColor="text2" w:themeShade="BF"/>
              </w:rPr>
            </w:pPr>
          </w:p>
        </w:tc>
      </w:tr>
      <w:tr w:rsidR="00EE3D3C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EE3D3C" w:rsidRPr="00D57429" w:rsidRDefault="00EE3D3C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Lingua madre</w:t>
            </w:r>
          </w:p>
        </w:tc>
        <w:tc>
          <w:tcPr>
            <w:tcW w:w="6236" w:type="dxa"/>
            <w:vAlign w:val="center"/>
          </w:tcPr>
          <w:p w:rsidR="00EE3D3C" w:rsidRPr="00D57429" w:rsidRDefault="00EE3D3C" w:rsidP="00EE3D3C">
            <w:pPr>
              <w:cnfStyle w:val="000000100000"/>
              <w:rPr>
                <w:rFonts w:ascii="Tahoma" w:hAnsi="Tahoma" w:cs="Arial"/>
                <w:color w:val="323E4F" w:themeColor="text2" w:themeShade="BF"/>
              </w:rPr>
            </w:pPr>
          </w:p>
        </w:tc>
      </w:tr>
      <w:tr w:rsidR="002A05E2" w:rsidRPr="00D57429" w:rsidTr="001C4DC1">
        <w:trPr>
          <w:trHeight w:val="397"/>
          <w:jc w:val="center"/>
        </w:trPr>
        <w:tc>
          <w:tcPr>
            <w:cnfStyle w:val="001000000000"/>
            <w:tcW w:w="2836" w:type="dxa"/>
            <w:vAlign w:val="center"/>
          </w:tcPr>
          <w:p w:rsidR="002A05E2" w:rsidRPr="00D57429" w:rsidRDefault="002A05E2" w:rsidP="002A05E2">
            <w:pPr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Eventuale bilinguismo</w:t>
            </w:r>
          </w:p>
        </w:tc>
        <w:tc>
          <w:tcPr>
            <w:tcW w:w="6236" w:type="dxa"/>
            <w:vAlign w:val="center"/>
          </w:tcPr>
          <w:p w:rsidR="002A05E2" w:rsidRPr="00D57429" w:rsidRDefault="002A05E2" w:rsidP="00EE3D3C">
            <w:pPr>
              <w:cnfStyle w:val="000000000000"/>
              <w:rPr>
                <w:rFonts w:ascii="Tahoma" w:hAnsi="Tahoma" w:cs="Arial"/>
                <w:color w:val="323E4F" w:themeColor="text2" w:themeShade="BF"/>
              </w:rPr>
            </w:pPr>
          </w:p>
        </w:tc>
      </w:tr>
    </w:tbl>
    <w:p w:rsidR="00EE3D3C" w:rsidRPr="009245DF" w:rsidRDefault="00EE3D3C" w:rsidP="009245DF">
      <w:pPr>
        <w:spacing w:after="0" w:line="240" w:lineRule="auto"/>
        <w:rPr>
          <w:color w:val="323E4F" w:themeColor="text2" w:themeShade="BF"/>
          <w:sz w:val="14"/>
        </w:rPr>
      </w:pPr>
    </w:p>
    <w:tbl>
      <w:tblPr>
        <w:tblStyle w:val="Elencochiaro-Colore11"/>
        <w:tblW w:w="9072" w:type="dxa"/>
        <w:jc w:val="center"/>
        <w:tblLook w:val="04A0"/>
      </w:tblPr>
      <w:tblGrid>
        <w:gridCol w:w="1867"/>
        <w:gridCol w:w="471"/>
        <w:gridCol w:w="1571"/>
        <w:gridCol w:w="2984"/>
        <w:gridCol w:w="2179"/>
      </w:tblGrid>
      <w:tr w:rsidR="009245DF" w:rsidRPr="00D57429" w:rsidTr="001C4DC1">
        <w:trPr>
          <w:cnfStyle w:val="100000000000"/>
          <w:trHeight w:val="56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9245DF" w:rsidRPr="00D57429" w:rsidRDefault="009245DF" w:rsidP="009245DF">
            <w:pPr>
              <w:rPr>
                <w:b w:val="0"/>
              </w:rPr>
            </w:pPr>
            <w:r w:rsidRPr="00D57429">
              <w:t xml:space="preserve">Descrizione sintetica del BES </w:t>
            </w:r>
          </w:p>
        </w:tc>
      </w:tr>
      <w:tr w:rsidR="009245DF" w:rsidRPr="00D57429" w:rsidTr="001C4DC1">
        <w:trPr>
          <w:cnfStyle w:val="000000100000"/>
          <w:trHeight w:val="56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9245DF" w:rsidRPr="001C4DC1" w:rsidRDefault="009245DF" w:rsidP="009245DF">
            <w:pPr>
              <w:ind w:left="324"/>
              <w:rPr>
                <w:b w:val="0"/>
                <w:color w:val="323E4F" w:themeColor="text2" w:themeShade="BF"/>
              </w:rPr>
            </w:pPr>
          </w:p>
          <w:p w:rsidR="009245DF" w:rsidRPr="001C4DC1" w:rsidRDefault="009245DF" w:rsidP="009245DF">
            <w:pPr>
              <w:ind w:left="324"/>
              <w:rPr>
                <w:b w:val="0"/>
                <w:color w:val="323E4F" w:themeColor="text2" w:themeShade="BF"/>
              </w:rPr>
            </w:pPr>
          </w:p>
          <w:p w:rsidR="009245DF" w:rsidRPr="00D57429" w:rsidRDefault="009245DF" w:rsidP="009245DF">
            <w:pPr>
              <w:ind w:left="324"/>
              <w:rPr>
                <w:color w:val="323E4F" w:themeColor="text2" w:themeShade="BF"/>
              </w:rPr>
            </w:pP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shd w:val="clear" w:color="auto" w:fill="DEEAF6" w:themeFill="accent1" w:themeFillTint="33"/>
            <w:vAlign w:val="center"/>
          </w:tcPr>
          <w:p w:rsidR="001C4DC1" w:rsidRPr="00D57429" w:rsidRDefault="001C4DC1" w:rsidP="00394582">
            <w:pPr>
              <w:ind w:left="142"/>
              <w:rPr>
                <w:color w:val="323E4F" w:themeColor="text2" w:themeShade="BF"/>
                <w:sz w:val="36"/>
              </w:rPr>
            </w:pPr>
            <w:r w:rsidRPr="00B820B7">
              <w:rPr>
                <w:rFonts w:cstheme="minorHAnsi"/>
                <w:color w:val="1F4E79" w:themeColor="accent1" w:themeShade="80"/>
              </w:rPr>
              <w:t>Disturbi evolutivi specifici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color w:val="323E4F" w:themeColor="text2" w:themeShade="BF"/>
                <w:sz w:val="36"/>
              </w:rPr>
              <w:sym w:font="Wingdings" w:char="F0FE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DSA (certificati secondo la L. 170/10)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DSA (in corso di certificazione  secondo la L. 170/10)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 w:val="0"/>
                <w:color w:val="1F4E79" w:themeColor="accent1" w:themeShade="80"/>
              </w:rPr>
              <w:t>ADHD</w:t>
            </w:r>
            <w:r w:rsidR="00F03E2F">
              <w:rPr>
                <w:rFonts w:cstheme="minorHAnsi"/>
                <w:b w:val="0"/>
                <w:color w:val="1F4E79" w:themeColor="accent1" w:themeShade="80"/>
              </w:rPr>
              <w:t xml:space="preserve"> </w:t>
            </w:r>
            <w:r w:rsidR="00F03E2F" w:rsidRPr="00F03E2F">
              <w:rPr>
                <w:rFonts w:cstheme="minorHAnsi"/>
                <w:b w:val="0"/>
                <w:color w:val="1F4E79" w:themeColor="accent1" w:themeShade="80"/>
                <w:sz w:val="20"/>
              </w:rPr>
              <w:t>(Disturbo da Deficit di Attenzione/Iperattività)</w:t>
            </w:r>
            <w:r>
              <w:rPr>
                <w:rFonts w:cstheme="minorHAnsi"/>
                <w:b w:val="0"/>
                <w:color w:val="1F4E79" w:themeColor="accent1" w:themeShade="80"/>
              </w:rPr>
              <w:t>/DOP</w:t>
            </w:r>
            <w:r w:rsidR="00F03E2F">
              <w:rPr>
                <w:rFonts w:cstheme="minorHAnsi"/>
                <w:b w:val="0"/>
                <w:color w:val="1F4E79" w:themeColor="accent1" w:themeShade="80"/>
              </w:rPr>
              <w:t xml:space="preserve"> </w:t>
            </w:r>
            <w:r w:rsidR="00F03E2F" w:rsidRPr="00F03E2F">
              <w:rPr>
                <w:rFonts w:cstheme="minorHAnsi"/>
                <w:b w:val="0"/>
                <w:color w:val="1F4E79" w:themeColor="accent1" w:themeShade="80"/>
                <w:sz w:val="20"/>
              </w:rPr>
              <w:t>(Disturbo Provocatorio Oppositivo)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FIL (Funzionamento Intellettivo Limite secondo il DPCM 185/2006)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color w:val="323E4F" w:themeColor="text2" w:themeShade="BF"/>
                <w:sz w:val="32"/>
              </w:rPr>
              <w:t xml:space="preserve"> </w:t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Altro </w:t>
            </w:r>
            <w:r w:rsidRPr="003D0E73">
              <w:rPr>
                <w:rFonts w:cstheme="minorHAnsi"/>
                <w:b w:val="0"/>
                <w:i/>
                <w:color w:val="1F4E79" w:themeColor="accent1" w:themeShade="80"/>
                <w:sz w:val="20"/>
              </w:rPr>
              <w:t>(specificare)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shd w:val="clear" w:color="auto" w:fill="DEEAF6" w:themeFill="accent1" w:themeFillTint="33"/>
            <w:vAlign w:val="center"/>
          </w:tcPr>
          <w:p w:rsidR="001C4DC1" w:rsidRPr="003D0E73" w:rsidRDefault="001C4DC1" w:rsidP="00394582">
            <w:pPr>
              <w:ind w:left="142"/>
              <w:rPr>
                <w:rFonts w:cstheme="minorHAnsi"/>
                <w:color w:val="1F4E79" w:themeColor="accent1" w:themeShade="80"/>
              </w:rPr>
            </w:pPr>
            <w:r>
              <w:rPr>
                <w:rFonts w:cstheme="minorHAnsi"/>
                <w:color w:val="1F4E79" w:themeColor="accent1" w:themeShade="80"/>
              </w:rPr>
              <w:t>Svantaggio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3D0E73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Socio-economico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9245DF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</w:t>
            </w:r>
            <w:r w:rsidR="00FB1051" w:rsidRPr="003D0E73">
              <w:rPr>
                <w:rFonts w:cstheme="minorHAnsi"/>
                <w:b w:val="0"/>
                <w:color w:val="1F4E79" w:themeColor="accent1" w:themeShade="80"/>
              </w:rPr>
              <w:t>Linguistico - culturale</w:t>
            </w:r>
          </w:p>
        </w:tc>
      </w:tr>
      <w:tr w:rsidR="001C4DC1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9245DF" w:rsidRDefault="001C4DC1" w:rsidP="00394582">
            <w:pPr>
              <w:ind w:left="601"/>
              <w:rPr>
                <w:rFonts w:cstheme="minorHAnsi"/>
                <w:b w:val="0"/>
                <w:color w:val="1F4E79" w:themeColor="accent1" w:themeShade="80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>Disagio comportamentale/relazionale</w:t>
            </w:r>
          </w:p>
        </w:tc>
      </w:tr>
      <w:tr w:rsidR="001C4DC1" w:rsidRPr="00D57429" w:rsidTr="001C4DC1">
        <w:trPr>
          <w:trHeight w:val="397"/>
          <w:jc w:val="center"/>
        </w:trPr>
        <w:tc>
          <w:tcPr>
            <w:cnfStyle w:val="001000000000"/>
            <w:tcW w:w="9072" w:type="dxa"/>
            <w:gridSpan w:val="5"/>
            <w:vAlign w:val="center"/>
          </w:tcPr>
          <w:p w:rsidR="001C4DC1" w:rsidRPr="00D57429" w:rsidRDefault="001C4DC1" w:rsidP="00394582">
            <w:pPr>
              <w:ind w:left="601"/>
              <w:rPr>
                <w:rFonts w:cstheme="minorHAnsi"/>
                <w:color w:val="323E4F" w:themeColor="text2" w:themeShade="BF"/>
                <w:sz w:val="32"/>
              </w:rPr>
            </w:pPr>
            <w:r w:rsidRPr="00D57429">
              <w:rPr>
                <w:rFonts w:cstheme="minorHAnsi"/>
                <w:color w:val="323E4F" w:themeColor="text2" w:themeShade="BF"/>
                <w:sz w:val="32"/>
              </w:rPr>
              <w:sym w:font="Wingdings" w:char="F071"/>
            </w:r>
            <w:r w:rsidRPr="003D0E73">
              <w:rPr>
                <w:rFonts w:cstheme="minorHAnsi"/>
                <w:b w:val="0"/>
                <w:color w:val="1F4E79" w:themeColor="accent1" w:themeShade="80"/>
              </w:rPr>
              <w:t xml:space="preserve"> Altro </w:t>
            </w:r>
            <w:r w:rsidRPr="009245DF">
              <w:rPr>
                <w:rFonts w:cstheme="minorHAnsi"/>
                <w:b w:val="0"/>
                <w:color w:val="1F4E79" w:themeColor="accent1" w:themeShade="80"/>
              </w:rPr>
              <w:t>(specificare)</w:t>
            </w: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9072" w:type="dxa"/>
            <w:gridSpan w:val="5"/>
            <w:shd w:val="clear" w:color="auto" w:fill="DEEAF6" w:themeFill="accent1" w:themeFillTint="33"/>
            <w:vAlign w:val="center"/>
          </w:tcPr>
          <w:p w:rsidR="009245DF" w:rsidRPr="00D57429" w:rsidRDefault="009245DF" w:rsidP="009245DF">
            <w:pPr>
              <w:ind w:left="324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 xml:space="preserve">Segnalazione diagnostica  </w:t>
            </w: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1867" w:type="dxa"/>
            <w:vAlign w:val="center"/>
          </w:tcPr>
          <w:p w:rsidR="009245DF" w:rsidRPr="00D57429" w:rsidRDefault="009245DF" w:rsidP="009245DF">
            <w:pPr>
              <w:ind w:left="324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  <w:sz w:val="36"/>
              </w:rPr>
              <w:sym w:font="Wingdings" w:char="F0FE"/>
            </w:r>
            <w:r w:rsidRPr="00D57429">
              <w:rPr>
                <w:color w:val="323E4F" w:themeColor="text2" w:themeShade="BF"/>
              </w:rPr>
              <w:t xml:space="preserve"> ASL</w:t>
            </w:r>
          </w:p>
        </w:tc>
        <w:tc>
          <w:tcPr>
            <w:tcW w:w="2042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</w:rPr>
              <w:t xml:space="preserve"> Privato </w:t>
            </w:r>
          </w:p>
        </w:tc>
        <w:tc>
          <w:tcPr>
            <w:tcW w:w="2984" w:type="dxa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b/>
                <w:bCs/>
                <w:color w:val="323E4F" w:themeColor="text2" w:themeShade="BF"/>
              </w:rPr>
              <w:t xml:space="preserve"> Consiglio di </w:t>
            </w:r>
            <w:r w:rsidR="00ED2245" w:rsidRPr="00D57429">
              <w:rPr>
                <w:b/>
                <w:bCs/>
                <w:color w:val="323E4F" w:themeColor="text2" w:themeShade="BF"/>
              </w:rPr>
              <w:t>Classe</w:t>
            </w:r>
          </w:p>
        </w:tc>
        <w:tc>
          <w:tcPr>
            <w:tcW w:w="2179" w:type="dxa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/>
                <w:bCs/>
                <w:color w:val="323E4F" w:themeColor="text2" w:themeShade="BF"/>
              </w:rPr>
            </w:pPr>
            <w:r w:rsidRPr="00D57429">
              <w:rPr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b/>
                <w:bCs/>
                <w:color w:val="323E4F" w:themeColor="text2" w:themeShade="BF"/>
              </w:rPr>
              <w:t>Altro</w:t>
            </w: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>
              <w:rPr>
                <w:color w:val="323E4F" w:themeColor="text2" w:themeShade="BF"/>
              </w:rPr>
              <w:t>Redatta da</w:t>
            </w:r>
            <w:r w:rsidRPr="00D57429">
              <w:rPr>
                <w:color w:val="323E4F" w:themeColor="text2" w:themeShade="BF"/>
              </w:rPr>
              <w:t xml:space="preserve"> 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1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In data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Presentata a scuola il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1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Aggiornamenti diagnostici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cnfStyle w:val="000000100000"/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Altre relazioni cliniche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100000"/>
              <w:rPr>
                <w:bCs/>
                <w:color w:val="323E4F" w:themeColor="text2" w:themeShade="BF"/>
              </w:rPr>
            </w:pPr>
          </w:p>
        </w:tc>
      </w:tr>
      <w:tr w:rsidR="009245DF" w:rsidRPr="00D57429" w:rsidTr="001C4DC1">
        <w:trPr>
          <w:trHeight w:val="397"/>
          <w:jc w:val="center"/>
        </w:trPr>
        <w:tc>
          <w:tcPr>
            <w:cnfStyle w:val="001000000000"/>
            <w:tcW w:w="2338" w:type="dxa"/>
            <w:gridSpan w:val="2"/>
            <w:vAlign w:val="center"/>
          </w:tcPr>
          <w:p w:rsidR="009245DF" w:rsidRPr="00D57429" w:rsidRDefault="009245DF" w:rsidP="009245DF">
            <w:pPr>
              <w:ind w:left="324"/>
              <w:jc w:val="right"/>
              <w:rPr>
                <w:color w:val="323E4F" w:themeColor="text2" w:themeShade="BF"/>
              </w:rPr>
            </w:pPr>
            <w:r w:rsidRPr="00D57429">
              <w:rPr>
                <w:color w:val="323E4F" w:themeColor="text2" w:themeShade="BF"/>
              </w:rPr>
              <w:t>Interventi riabilitativi</w:t>
            </w:r>
          </w:p>
        </w:tc>
        <w:tc>
          <w:tcPr>
            <w:tcW w:w="6734" w:type="dxa"/>
            <w:gridSpan w:val="3"/>
            <w:vAlign w:val="center"/>
          </w:tcPr>
          <w:p w:rsidR="009245DF" w:rsidRPr="00D57429" w:rsidRDefault="009245DF" w:rsidP="009245DF">
            <w:pPr>
              <w:ind w:left="324"/>
              <w:cnfStyle w:val="000000000000"/>
              <w:rPr>
                <w:bCs/>
                <w:color w:val="323E4F" w:themeColor="text2" w:themeShade="BF"/>
              </w:rPr>
            </w:pPr>
          </w:p>
        </w:tc>
      </w:tr>
    </w:tbl>
    <w:p w:rsidR="002A05E2" w:rsidRPr="001C4DC1" w:rsidRDefault="002A05E2" w:rsidP="001C4DC1">
      <w:pPr>
        <w:pStyle w:val="Titolo1"/>
      </w:pPr>
      <w:bookmarkStart w:id="1" w:name="__RefHeading__6_1270352503"/>
      <w:bookmarkEnd w:id="1"/>
      <w:r w:rsidRPr="001C4DC1">
        <w:lastRenderedPageBreak/>
        <w:t>SEZIONE B</w:t>
      </w:r>
    </w:p>
    <w:p w:rsidR="002A05E2" w:rsidRPr="001C4DC1" w:rsidRDefault="001C4DC1" w:rsidP="001C4DC1">
      <w:pPr>
        <w:pStyle w:val="Titolo2"/>
      </w:pPr>
      <w:bookmarkStart w:id="2" w:name="__RefHeading__8_1270352503"/>
      <w:bookmarkEnd w:id="2"/>
      <w:r w:rsidRPr="001C4DC1">
        <w:t xml:space="preserve">B.1 </w:t>
      </w:r>
      <w:r w:rsidR="002A05E2" w:rsidRPr="001C4DC1">
        <w:t>Descrizione delle abilità e dei comportamenti</w:t>
      </w:r>
    </w:p>
    <w:tbl>
      <w:tblPr>
        <w:tblStyle w:val="Elencochiaro-Colore11"/>
        <w:tblW w:w="10065" w:type="dxa"/>
        <w:tblInd w:w="-34" w:type="dxa"/>
        <w:tblLayout w:type="fixed"/>
        <w:tblLook w:val="0000"/>
      </w:tblPr>
      <w:tblGrid>
        <w:gridCol w:w="4111"/>
        <w:gridCol w:w="499"/>
        <w:gridCol w:w="1061"/>
        <w:gridCol w:w="708"/>
        <w:gridCol w:w="709"/>
        <w:gridCol w:w="1417"/>
        <w:gridCol w:w="1560"/>
      </w:tblGrid>
      <w:tr w:rsidR="002A05E2" w:rsidRPr="00D57429" w:rsidTr="009F2587">
        <w:trPr>
          <w:cnfStyle w:val="000000100000"/>
        </w:trPr>
        <w:tc>
          <w:tcPr>
            <w:cnfStyle w:val="000010000000"/>
            <w:tcW w:w="4610" w:type="dxa"/>
            <w:gridSpan w:val="2"/>
            <w:shd w:val="clear" w:color="auto" w:fill="5B9BD5" w:themeFill="accent1"/>
            <w:vAlign w:val="center"/>
          </w:tcPr>
          <w:p w:rsidR="002A05E2" w:rsidRPr="00D57429" w:rsidRDefault="002A05E2" w:rsidP="00E655E6">
            <w:pPr>
              <w:snapToGrid w:val="0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DIAGNOSI</w:t>
            </w:r>
          </w:p>
          <w:p w:rsidR="002A05E2" w:rsidRPr="00D57429" w:rsidRDefault="002A05E2" w:rsidP="00E655E6">
            <w:pPr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SPECIALISTICA</w:t>
            </w:r>
          </w:p>
          <w:p w:rsidR="002A05E2" w:rsidRPr="00D57429" w:rsidRDefault="002A45BE" w:rsidP="00E655E6">
            <w:pPr>
              <w:jc w:val="center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Calibri" w:cstheme="minorHAnsi"/>
                <w:color w:val="FFFFFF" w:themeColor="background1"/>
                <w:sz w:val="20"/>
                <w:szCs w:val="20"/>
              </w:rPr>
              <w:t xml:space="preserve">(dati rilevabili, se presenti, </w:t>
            </w:r>
            <w:r w:rsidR="002A05E2" w:rsidRPr="00D57429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nella diagnosi)</w:t>
            </w:r>
          </w:p>
        </w:tc>
        <w:tc>
          <w:tcPr>
            <w:tcW w:w="5455" w:type="dxa"/>
            <w:gridSpan w:val="5"/>
            <w:shd w:val="clear" w:color="auto" w:fill="5B9BD5" w:themeFill="accent1"/>
            <w:vAlign w:val="center"/>
          </w:tcPr>
          <w:p w:rsidR="002A05E2" w:rsidRPr="00D57429" w:rsidRDefault="002A05E2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OSSERVAZIONE IN CLASSE</w:t>
            </w:r>
          </w:p>
          <w:p w:rsidR="002A05E2" w:rsidRPr="00D57429" w:rsidRDefault="002A05E2" w:rsidP="00E655E6">
            <w:pPr>
              <w:jc w:val="center"/>
              <w:cnfStyle w:val="000000100000"/>
              <w:rPr>
                <w:rFonts w:eastAsia="Calibri" w:cstheme="minorHAnsi"/>
                <w:color w:val="FFFFFF" w:themeColor="background1"/>
              </w:rPr>
            </w:pPr>
            <w:r w:rsidRPr="00D57429">
              <w:rPr>
                <w:rFonts w:eastAsia="Calibri" w:cstheme="minorHAnsi"/>
                <w:color w:val="FFFFFF" w:themeColor="background1"/>
              </w:rPr>
              <w:t>(dati rilevati direttamente dagli insegnanti)</w:t>
            </w:r>
          </w:p>
        </w:tc>
      </w:tr>
      <w:tr w:rsidR="00D57429" w:rsidRPr="00D57429" w:rsidTr="009F2587">
        <w:trPr>
          <w:trHeight w:val="454"/>
        </w:trPr>
        <w:tc>
          <w:tcPr>
            <w:cnfStyle w:val="000010000000"/>
            <w:tcW w:w="10065" w:type="dxa"/>
            <w:gridSpan w:val="7"/>
            <w:shd w:val="clear" w:color="auto" w:fill="BDD6EE" w:themeFill="accent1" w:themeFillTint="66"/>
            <w:vAlign w:val="center"/>
          </w:tcPr>
          <w:p w:rsidR="00D57429" w:rsidRPr="00D57429" w:rsidRDefault="00D57429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color w:val="323E4F" w:themeColor="text2" w:themeShade="BF"/>
              </w:rPr>
              <w:t>LETTURA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 w:val="restart"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VELOCITÀ</w:t>
            </w: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Molto lenta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Lenta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Scorrevole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CORRETTEZZA</w:t>
            </w: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Non adeguata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</w:t>
            </w:r>
            <w:r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 xml:space="preserve">ad esempio confonde/inverte/sostituisce </w:t>
            </w:r>
            <w:r w:rsidRPr="002E47C8">
              <w:rPr>
                <w:rFonts w:eastAsia="Calibr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br/>
              <w:t>omette lettere o sillabe)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COMPRENSIONE</w:t>
            </w: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Scarsa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suppressAutoHyphens/>
              <w:rPr>
                <w:rFonts w:cstheme="minorHAnsi"/>
                <w:b/>
                <w:bCs/>
                <w:color w:val="323E4F" w:themeColor="text2" w:themeShade="BF"/>
                <w:sz w:val="32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9F2587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Insufficiente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Essenziale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Globale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64709E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Completa - analitica</w:t>
            </w:r>
          </w:p>
        </w:tc>
      </w:tr>
      <w:tr w:rsidR="0064709E" w:rsidRPr="00D57429" w:rsidTr="009F2587">
        <w:trPr>
          <w:cnfStyle w:val="000000100000"/>
          <w:trHeight w:val="283"/>
        </w:trPr>
        <w:tc>
          <w:tcPr>
            <w:cnfStyle w:val="000010000000"/>
            <w:tcW w:w="10065" w:type="dxa"/>
            <w:gridSpan w:val="7"/>
            <w:shd w:val="clear" w:color="auto" w:fill="BDD6EE" w:themeFill="accent1" w:themeFillTint="66"/>
            <w:vAlign w:val="center"/>
          </w:tcPr>
          <w:p w:rsidR="0064709E" w:rsidRPr="00D57429" w:rsidRDefault="0064709E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color w:val="323E4F" w:themeColor="text2" w:themeShade="BF"/>
              </w:rPr>
              <w:t>SCRITTURA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 w:val="restart"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SOTTO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  <w:t>DETTATURA</w:t>
            </w: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Corretta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Poco corretta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Scorrevole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/>
                <w:bCs/>
                <w:color w:val="323E4F" w:themeColor="text2" w:themeShade="BF"/>
              </w:rPr>
              <w:t>TIPOLOGIA DI ERRORI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E80AA4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Fonologici</w:t>
            </w:r>
          </w:p>
        </w:tc>
      </w:tr>
      <w:tr w:rsidR="009F2587" w:rsidRPr="00D57429" w:rsidTr="009F2587">
        <w:trPr>
          <w:cnfStyle w:val="000000100000"/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E80AA4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 w:rsidRPr="00E80AA4">
              <w:rPr>
                <w:rFonts w:cstheme="minorHAnsi"/>
                <w:bCs/>
                <w:color w:val="323E4F" w:themeColor="text2" w:themeShade="BF"/>
                <w:sz w:val="20"/>
              </w:rPr>
              <w:t>Non fonologici</w:t>
            </w:r>
          </w:p>
        </w:tc>
      </w:tr>
      <w:tr w:rsidR="009F2587" w:rsidRPr="00D57429" w:rsidTr="009F2587">
        <w:trPr>
          <w:trHeight w:val="283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9F2587" w:rsidRPr="00D57429" w:rsidRDefault="009F2587" w:rsidP="00E655E6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3686" w:type="dxa"/>
            <w:gridSpan w:val="3"/>
            <w:vAlign w:val="center"/>
          </w:tcPr>
          <w:p w:rsidR="009F2587" w:rsidRPr="00E80AA4" w:rsidRDefault="009F2587" w:rsidP="00E655E6">
            <w:pPr>
              <w:widowControl w:val="0"/>
              <w:kinsoku w:val="0"/>
              <w:snapToGrid w:val="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</w:rPr>
              <w:t>Fonetici</w:t>
            </w:r>
          </w:p>
        </w:tc>
      </w:tr>
      <w:tr w:rsidR="00180EF0" w:rsidRPr="00D57429" w:rsidTr="009F2587">
        <w:trPr>
          <w:cnfStyle w:val="000000100000"/>
          <w:trHeight w:val="454"/>
        </w:trPr>
        <w:tc>
          <w:tcPr>
            <w:cnfStyle w:val="000010000000"/>
            <w:tcW w:w="10065" w:type="dxa"/>
            <w:gridSpan w:val="7"/>
            <w:shd w:val="clear" w:color="auto" w:fill="BDD6EE" w:themeFill="accent1" w:themeFillTint="66"/>
            <w:vAlign w:val="center"/>
          </w:tcPr>
          <w:p w:rsidR="00180EF0" w:rsidRPr="00D57429" w:rsidRDefault="007F7402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br w:type="page"/>
            </w:r>
            <w:r w:rsidR="00180EF0">
              <w:rPr>
                <w:rFonts w:eastAsia="Calibri" w:cstheme="minorHAnsi"/>
                <w:b/>
                <w:color w:val="323E4F" w:themeColor="text2" w:themeShade="BF"/>
              </w:rPr>
              <w:t>SCRITTURA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 w:val="restart"/>
            <w:vAlign w:val="center"/>
          </w:tcPr>
          <w:p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PRODUZIONE AUTONOMA</w:t>
            </w:r>
          </w:p>
        </w:tc>
        <w:tc>
          <w:tcPr>
            <w:cnfStyle w:val="000010000000"/>
            <w:tcW w:w="4394" w:type="dxa"/>
            <w:gridSpan w:val="4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/>
                <w:bCs/>
                <w:color w:val="323E4F" w:themeColor="text2" w:themeShade="BF"/>
              </w:rPr>
              <w:t>ADERENZA CONSEGNA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gridSpan w:val="2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vAlign w:val="center"/>
          </w:tcPr>
          <w:p w:rsidR="009F2587" w:rsidRPr="007F7402" w:rsidRDefault="009F2587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560" w:type="dxa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7F7402" w:rsidTr="009F2587">
        <w:trPr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4"/>
            <w:vAlign w:val="center"/>
          </w:tcPr>
          <w:p w:rsidR="009F2587" w:rsidRPr="007F7402" w:rsidRDefault="009F2587" w:rsidP="00E655E6">
            <w:pPr>
              <w:widowControl w:val="0"/>
              <w:kinsoku w:val="0"/>
              <w:snapToGrid w:val="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CORRETTA S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t>TRUTT</w:t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 xml:space="preserve">URA 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br/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MORFO-SINTATTICA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gridSpan w:val="2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vAlign w:val="center"/>
          </w:tcPr>
          <w:p w:rsidR="009F2587" w:rsidRPr="007F7402" w:rsidRDefault="009F2587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560" w:type="dxa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4"/>
            <w:vAlign w:val="center"/>
          </w:tcPr>
          <w:p w:rsidR="009F2587" w:rsidRPr="007F7402" w:rsidRDefault="009F2587" w:rsidP="00E655E6">
            <w:pPr>
              <w:widowControl w:val="0"/>
              <w:kinsoku w:val="0"/>
              <w:snapToGrid w:val="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CORRETTA S</w:t>
            </w:r>
            <w:r>
              <w:rPr>
                <w:rFonts w:cstheme="minorHAnsi"/>
                <w:b/>
                <w:bCs/>
                <w:color w:val="323E4F" w:themeColor="text2" w:themeShade="BF"/>
              </w:rPr>
              <w:t>TRUTT</w:t>
            </w:r>
            <w:r w:rsidRPr="007F7402">
              <w:rPr>
                <w:rFonts w:cstheme="minorHAnsi"/>
                <w:b/>
                <w:bCs/>
                <w:color w:val="323E4F" w:themeColor="text2" w:themeShade="BF"/>
              </w:rPr>
              <w:t>URA TESTUALE</w:t>
            </w:r>
          </w:p>
          <w:p w:rsidR="009F2587" w:rsidRPr="00D57429" w:rsidRDefault="009F2587" w:rsidP="00E655E6">
            <w:pPr>
              <w:suppressAutoHyphens/>
              <w:jc w:val="center"/>
              <w:rPr>
                <w:rFonts w:cstheme="minorHAnsi"/>
                <w:b/>
                <w:bCs/>
                <w:color w:val="323E4F" w:themeColor="text2" w:themeShade="BF"/>
                <w:sz w:val="32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  <w:sz w:val="20"/>
                <w:szCs w:val="20"/>
              </w:rPr>
              <w:t>(narrativo, descrittivo, regolativo …)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7F740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gridSpan w:val="2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17" w:type="dxa"/>
            <w:vAlign w:val="center"/>
          </w:tcPr>
          <w:p w:rsidR="009F2587" w:rsidRPr="007F7402" w:rsidRDefault="009F2587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560" w:type="dxa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4"/>
            <w:vAlign w:val="center"/>
          </w:tcPr>
          <w:p w:rsidR="009F2587" w:rsidRPr="00D57429" w:rsidRDefault="009F2587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CORRETTEZZA ORTOGRAFICA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gridSpan w:val="2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vAlign w:val="center"/>
          </w:tcPr>
          <w:p w:rsidR="009F2587" w:rsidRPr="007F7402" w:rsidRDefault="009F2587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560" w:type="dxa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4"/>
            <w:vAlign w:val="center"/>
          </w:tcPr>
          <w:p w:rsidR="009F2587" w:rsidRPr="007F7402" w:rsidRDefault="009F2587" w:rsidP="00E655E6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USO PUNTEGGIATURA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17" w:type="dxa"/>
            <w:gridSpan w:val="2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vAlign w:val="center"/>
          </w:tcPr>
          <w:p w:rsidR="009F2587" w:rsidRPr="007F7402" w:rsidRDefault="009F2587" w:rsidP="00E655E6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560" w:type="dxa"/>
            <w:vAlign w:val="center"/>
          </w:tcPr>
          <w:p w:rsidR="009F2587" w:rsidRPr="00D57429" w:rsidRDefault="009F2587" w:rsidP="00E655E6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</w:tbl>
    <w:p w:rsidR="009F2587" w:rsidRDefault="009F2587"/>
    <w:tbl>
      <w:tblPr>
        <w:tblStyle w:val="Elencochiaro-Colore11"/>
        <w:tblW w:w="10065" w:type="dxa"/>
        <w:tblInd w:w="-34" w:type="dxa"/>
        <w:tblLayout w:type="fixed"/>
        <w:tblLook w:val="0000"/>
      </w:tblPr>
      <w:tblGrid>
        <w:gridCol w:w="4111"/>
        <w:gridCol w:w="1560"/>
        <w:gridCol w:w="1464"/>
        <w:gridCol w:w="1465"/>
        <w:gridCol w:w="1465"/>
      </w:tblGrid>
      <w:tr w:rsidR="009F2587" w:rsidRPr="00D57429" w:rsidTr="001650FE">
        <w:trPr>
          <w:cnfStyle w:val="000000100000"/>
          <w:trHeight w:val="454"/>
        </w:trPr>
        <w:tc>
          <w:tcPr>
            <w:cnfStyle w:val="000010000000"/>
            <w:tcW w:w="10065" w:type="dxa"/>
            <w:gridSpan w:val="5"/>
            <w:shd w:val="clear" w:color="auto" w:fill="BDD6EE" w:themeFill="accent1" w:themeFillTint="66"/>
            <w:vAlign w:val="center"/>
          </w:tcPr>
          <w:p w:rsidR="009F2587" w:rsidRPr="00D57429" w:rsidRDefault="009F2587" w:rsidP="001650FE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lastRenderedPageBreak/>
              <w:br w:type="page"/>
            </w:r>
            <w:r>
              <w:rPr>
                <w:rFonts w:eastAsia="Calibri" w:cstheme="minorHAnsi"/>
                <w:b/>
                <w:color w:val="323E4F" w:themeColor="text2" w:themeShade="BF"/>
              </w:rPr>
              <w:t>SCRITTURA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 w:val="restart"/>
            <w:vAlign w:val="center"/>
          </w:tcPr>
          <w:p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F2587" w:rsidRPr="00D57429" w:rsidRDefault="009F2587" w:rsidP="00FB1051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GRAFIA</w:t>
            </w:r>
          </w:p>
        </w:tc>
        <w:tc>
          <w:tcPr>
            <w:cnfStyle w:val="000010000000"/>
            <w:tcW w:w="4394" w:type="dxa"/>
            <w:gridSpan w:val="3"/>
            <w:vAlign w:val="center"/>
          </w:tcPr>
          <w:p w:rsidR="009F2587" w:rsidRPr="00D57429" w:rsidRDefault="009F2587" w:rsidP="00FB1051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LEGGIBILE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:rsidR="009F2587" w:rsidRDefault="009F2587" w:rsidP="00FB1051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1464" w:type="dxa"/>
            <w:vAlign w:val="center"/>
          </w:tcPr>
          <w:p w:rsidR="009F2587" w:rsidRPr="00D57429" w:rsidRDefault="009F2587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Sì </w:t>
            </w:r>
          </w:p>
        </w:tc>
        <w:tc>
          <w:tcPr>
            <w:tcW w:w="1465" w:type="dxa"/>
            <w:vAlign w:val="center"/>
          </w:tcPr>
          <w:p w:rsidR="009F2587" w:rsidRPr="007F7402" w:rsidRDefault="009F2587" w:rsidP="000B0C34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poco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D57429" w:rsidRDefault="009F2587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No 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:rsidR="009F2587" w:rsidRPr="00D57429" w:rsidRDefault="009F2587" w:rsidP="00FB1051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3"/>
            <w:vAlign w:val="center"/>
          </w:tcPr>
          <w:p w:rsidR="009F2587" w:rsidRPr="00D57429" w:rsidRDefault="009F2587" w:rsidP="00FB1051">
            <w:pPr>
              <w:widowControl w:val="0"/>
              <w:kinsoku w:val="0"/>
              <w:snapToGrid w:val="0"/>
              <w:jc w:val="center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323E4F" w:themeColor="text2" w:themeShade="BF"/>
              </w:rPr>
              <w:t>TRATTO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:rsidR="009F2587" w:rsidRDefault="009F2587" w:rsidP="00FB1051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3"/>
            <w:vAlign w:val="center"/>
          </w:tcPr>
          <w:p w:rsidR="009F2587" w:rsidRPr="00D57429" w:rsidRDefault="009F2587" w:rsidP="000B0C34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Premuto  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:rsidR="009F2587" w:rsidRDefault="009F2587" w:rsidP="00FB1051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3"/>
            <w:vAlign w:val="center"/>
          </w:tcPr>
          <w:p w:rsidR="009F2587" w:rsidRPr="00E80AA4" w:rsidRDefault="009F2587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Leggero  </w:t>
            </w:r>
          </w:p>
        </w:tc>
      </w:tr>
      <w:tr w:rsidR="009F2587" w:rsidRPr="00D57429" w:rsidTr="009F2587">
        <w:trPr>
          <w:cnfStyle w:val="000000100000"/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:rsidR="009F2587" w:rsidRDefault="009F2587" w:rsidP="00FB1051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3"/>
            <w:vAlign w:val="center"/>
          </w:tcPr>
          <w:p w:rsidR="009F2587" w:rsidRPr="00E80AA4" w:rsidRDefault="009F2587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Ripassato </w:t>
            </w:r>
          </w:p>
        </w:tc>
      </w:tr>
      <w:tr w:rsidR="009F2587" w:rsidRPr="00D57429" w:rsidTr="009F2587">
        <w:trPr>
          <w:trHeight w:val="340"/>
        </w:trPr>
        <w:tc>
          <w:tcPr>
            <w:cnfStyle w:val="000010000000"/>
            <w:tcW w:w="4111" w:type="dxa"/>
            <w:vMerge/>
            <w:vAlign w:val="center"/>
          </w:tcPr>
          <w:p w:rsidR="009F2587" w:rsidRPr="00D57429" w:rsidRDefault="009F2587" w:rsidP="00FB1051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1560" w:type="dxa"/>
            <w:vMerge/>
            <w:vAlign w:val="center"/>
          </w:tcPr>
          <w:p w:rsidR="009F2587" w:rsidRDefault="009F2587" w:rsidP="00FB1051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cnfStyle w:val="000010000000"/>
            <w:tcW w:w="4394" w:type="dxa"/>
            <w:gridSpan w:val="3"/>
            <w:vAlign w:val="center"/>
          </w:tcPr>
          <w:p w:rsidR="009F2587" w:rsidRPr="00E80AA4" w:rsidRDefault="009F2587" w:rsidP="000B0C34">
            <w:pPr>
              <w:widowControl w:val="0"/>
              <w:kinsoku w:val="0"/>
              <w:snapToGrid w:val="0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Incerto  </w:t>
            </w:r>
          </w:p>
        </w:tc>
      </w:tr>
    </w:tbl>
    <w:p w:rsidR="009F2587" w:rsidRDefault="009F2587"/>
    <w:tbl>
      <w:tblPr>
        <w:tblStyle w:val="Elencochiaro-Colore11"/>
        <w:tblW w:w="10065" w:type="dxa"/>
        <w:tblInd w:w="-34" w:type="dxa"/>
        <w:tblLayout w:type="fixed"/>
        <w:tblLook w:val="0000"/>
      </w:tblPr>
      <w:tblGrid>
        <w:gridCol w:w="3544"/>
        <w:gridCol w:w="2127"/>
        <w:gridCol w:w="1464"/>
        <w:gridCol w:w="1465"/>
        <w:gridCol w:w="1465"/>
      </w:tblGrid>
      <w:tr w:rsidR="00E655E6" w:rsidRPr="00D57429" w:rsidTr="009F2587">
        <w:trPr>
          <w:cnfStyle w:val="000000100000"/>
          <w:trHeight w:val="454"/>
        </w:trPr>
        <w:tc>
          <w:tcPr>
            <w:cnfStyle w:val="000010000000"/>
            <w:tcW w:w="10065" w:type="dxa"/>
            <w:gridSpan w:val="5"/>
            <w:shd w:val="clear" w:color="auto" w:fill="BDD6EE" w:themeFill="accent1" w:themeFillTint="66"/>
            <w:vAlign w:val="center"/>
          </w:tcPr>
          <w:p w:rsidR="00E655E6" w:rsidRPr="00D57429" w:rsidRDefault="00E655E6" w:rsidP="00E655E6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color w:val="323E4F" w:themeColor="text2" w:themeShade="BF"/>
              </w:rPr>
              <w:t>CALCOLO</w:t>
            </w:r>
          </w:p>
        </w:tc>
      </w:tr>
      <w:tr w:rsidR="009F2587" w:rsidRPr="00D57429" w:rsidTr="009F2587">
        <w:trPr>
          <w:trHeight w:val="454"/>
        </w:trPr>
        <w:tc>
          <w:tcPr>
            <w:cnfStyle w:val="000010000000"/>
            <w:tcW w:w="3544" w:type="dxa"/>
            <w:vMerge w:val="restart"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:rsidR="009F2587" w:rsidRPr="00D57429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DIFFICOLTÀ VISUOSPAZIALI (ad es. quantificazione automatizzata)</w:t>
            </w:r>
          </w:p>
        </w:tc>
        <w:tc>
          <w:tcPr>
            <w:cnfStyle w:val="000010000000"/>
            <w:tcW w:w="1464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65" w:type="dxa"/>
            <w:vAlign w:val="center"/>
          </w:tcPr>
          <w:p w:rsidR="009F2587" w:rsidRPr="007F7402" w:rsidRDefault="009F2587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D57429" w:rsidTr="009F2587">
        <w:trPr>
          <w:cnfStyle w:val="000000100000"/>
          <w:trHeight w:val="454"/>
        </w:trPr>
        <w:tc>
          <w:tcPr>
            <w:cnfStyle w:val="000010000000"/>
            <w:tcW w:w="3544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:rsidR="009F2587" w:rsidRDefault="009F2587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RECUPERO DI FATTI NUMERICI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  <w:t>(ad es. tabelline)</w:t>
            </w:r>
          </w:p>
        </w:tc>
        <w:tc>
          <w:tcPr>
            <w:cnfStyle w:val="000010000000"/>
            <w:tcW w:w="1464" w:type="dxa"/>
            <w:vAlign w:val="center"/>
          </w:tcPr>
          <w:p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Raggiunto</w:t>
            </w:r>
          </w:p>
        </w:tc>
        <w:tc>
          <w:tcPr>
            <w:tcW w:w="1465" w:type="dxa"/>
            <w:vAlign w:val="center"/>
          </w:tcPr>
          <w:p w:rsidR="009F2587" w:rsidRPr="00F767BE" w:rsidRDefault="009F2587" w:rsidP="00BE4D82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raggiunto</w:t>
            </w:r>
          </w:p>
        </w:tc>
      </w:tr>
      <w:tr w:rsidR="009F2587" w:rsidRPr="00D57429" w:rsidTr="009F2587">
        <w:trPr>
          <w:trHeight w:val="454"/>
        </w:trPr>
        <w:tc>
          <w:tcPr>
            <w:cnfStyle w:val="000010000000"/>
            <w:tcW w:w="3544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:rsidR="009F2587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AUTOMATIZZAZIONE DELL’ALGORITMO PROCEDURALE</w:t>
            </w:r>
          </w:p>
        </w:tc>
        <w:tc>
          <w:tcPr>
            <w:cnfStyle w:val="000010000000"/>
            <w:tcW w:w="1464" w:type="dxa"/>
            <w:vAlign w:val="center"/>
          </w:tcPr>
          <w:p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Raggiunto</w:t>
            </w:r>
          </w:p>
        </w:tc>
        <w:tc>
          <w:tcPr>
            <w:tcW w:w="1465" w:type="dxa"/>
            <w:vAlign w:val="center"/>
          </w:tcPr>
          <w:p w:rsidR="009F2587" w:rsidRPr="00F767BE" w:rsidRDefault="009F2587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F767BE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raggiunto</w:t>
            </w:r>
          </w:p>
        </w:tc>
      </w:tr>
      <w:tr w:rsidR="009F2587" w:rsidRPr="00D57429" w:rsidTr="009F2587">
        <w:trPr>
          <w:cnfStyle w:val="000000100000"/>
          <w:trHeight w:val="454"/>
        </w:trPr>
        <w:tc>
          <w:tcPr>
            <w:cnfStyle w:val="000010000000"/>
            <w:tcW w:w="3544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:rsidR="009F2587" w:rsidRDefault="009F2587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ERRORI DI PROCESSA MENTO NUMERICO (negli aspetti cardinali e ordinali e nella corrispondenza tra numero e quantità)</w:t>
            </w:r>
          </w:p>
        </w:tc>
        <w:tc>
          <w:tcPr>
            <w:cnfStyle w:val="000010000000"/>
            <w:tcW w:w="1464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Spesso</w:t>
            </w:r>
          </w:p>
        </w:tc>
        <w:tc>
          <w:tcPr>
            <w:tcW w:w="1465" w:type="dxa"/>
            <w:vAlign w:val="center"/>
          </w:tcPr>
          <w:p w:rsidR="009F2587" w:rsidRPr="007F7402" w:rsidRDefault="009F2587" w:rsidP="00BE4D82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Talvolta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Mai</w:t>
            </w:r>
          </w:p>
        </w:tc>
      </w:tr>
      <w:tr w:rsidR="009F2587" w:rsidRPr="00F767BE" w:rsidTr="009F2587">
        <w:trPr>
          <w:trHeight w:val="454"/>
        </w:trPr>
        <w:tc>
          <w:tcPr>
            <w:cnfStyle w:val="000010000000"/>
            <w:tcW w:w="3544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:rsidR="009F2587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USO DEGLI AGLGORITMI DI BASE DEL CALCOLO</w:t>
            </w:r>
          </w:p>
          <w:p w:rsidR="009F2587" w:rsidRPr="00F767BE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(scritto e a mente)</w:t>
            </w:r>
          </w:p>
        </w:tc>
        <w:tc>
          <w:tcPr>
            <w:cnfStyle w:val="000010000000"/>
            <w:tcW w:w="1464" w:type="dxa"/>
            <w:vAlign w:val="center"/>
          </w:tcPr>
          <w:p w:rsidR="009F2587" w:rsidRPr="00D57429" w:rsidRDefault="009F2587" w:rsidP="00F767BE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Adeguato</w:t>
            </w:r>
          </w:p>
        </w:tc>
        <w:tc>
          <w:tcPr>
            <w:tcW w:w="1465" w:type="dxa"/>
            <w:vAlign w:val="center"/>
          </w:tcPr>
          <w:p w:rsidR="009F2587" w:rsidRPr="007F7402" w:rsidRDefault="009F2587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adeguato</w:t>
            </w:r>
          </w:p>
        </w:tc>
      </w:tr>
      <w:tr w:rsidR="009F2587" w:rsidRPr="00F767BE" w:rsidTr="009F2587">
        <w:trPr>
          <w:cnfStyle w:val="000000100000"/>
          <w:trHeight w:val="454"/>
        </w:trPr>
        <w:tc>
          <w:tcPr>
            <w:cnfStyle w:val="000010000000"/>
            <w:tcW w:w="3544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:rsidR="009F2587" w:rsidRDefault="009F2587" w:rsidP="00180EF0">
            <w:pPr>
              <w:snapToGrid w:val="0"/>
              <w:jc w:val="right"/>
              <w:cnfStyle w:val="0000001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CAPACITÀ DI PROBLEM SOLVING</w:t>
            </w:r>
          </w:p>
        </w:tc>
        <w:tc>
          <w:tcPr>
            <w:cnfStyle w:val="000010000000"/>
            <w:tcW w:w="1464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65" w:type="dxa"/>
            <w:vAlign w:val="center"/>
          </w:tcPr>
          <w:p w:rsidR="009F2587" w:rsidRPr="007F7402" w:rsidRDefault="009F2587" w:rsidP="00BE4D82">
            <w:pPr>
              <w:suppressAutoHyphens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  <w:tr w:rsidR="009F2587" w:rsidRPr="00F767BE" w:rsidTr="009F2587">
        <w:trPr>
          <w:trHeight w:val="454"/>
        </w:trPr>
        <w:tc>
          <w:tcPr>
            <w:cnfStyle w:val="000010000000"/>
            <w:tcW w:w="3544" w:type="dxa"/>
            <w:vMerge/>
            <w:vAlign w:val="center"/>
          </w:tcPr>
          <w:p w:rsidR="009F2587" w:rsidRPr="00D57429" w:rsidRDefault="009F2587" w:rsidP="00BE4D82">
            <w:pPr>
              <w:snapToGrid w:val="0"/>
              <w:jc w:val="center"/>
              <w:rPr>
                <w:rFonts w:eastAsia="Calibri" w:cstheme="minorHAnsi"/>
                <w:color w:val="323E4F" w:themeColor="text2" w:themeShade="BF"/>
              </w:rPr>
            </w:pPr>
          </w:p>
        </w:tc>
        <w:tc>
          <w:tcPr>
            <w:tcW w:w="2127" w:type="dxa"/>
            <w:vAlign w:val="center"/>
          </w:tcPr>
          <w:p w:rsidR="009F2587" w:rsidRDefault="009F2587" w:rsidP="00180EF0">
            <w:pPr>
              <w:snapToGrid w:val="0"/>
              <w:jc w:val="right"/>
              <w:cnfStyle w:val="000000000000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COMPRENSIONE DEL TESTO DI UN PROBLEMA</w:t>
            </w:r>
          </w:p>
        </w:tc>
        <w:tc>
          <w:tcPr>
            <w:cnfStyle w:val="000010000000"/>
            <w:tcW w:w="1464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Adeguata</w:t>
            </w:r>
          </w:p>
        </w:tc>
        <w:tc>
          <w:tcPr>
            <w:tcW w:w="1465" w:type="dxa"/>
            <w:vAlign w:val="center"/>
          </w:tcPr>
          <w:p w:rsidR="009F2587" w:rsidRPr="007F7402" w:rsidRDefault="009F2587" w:rsidP="00BE4D82">
            <w:pPr>
              <w:suppressAutoHyphens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sym w:font="Wingdings" w:char="F071"/>
            </w:r>
            <w:r w:rsidRPr="00E80AA4">
              <w:rPr>
                <w:rFonts w:cstheme="minorHAnsi"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cstheme="minorHAnsi"/>
                <w:bCs/>
                <w:color w:val="323E4F" w:themeColor="text2" w:themeShade="BF"/>
                <w:sz w:val="20"/>
                <w:szCs w:val="20"/>
              </w:rPr>
              <w:t>Parziale</w:t>
            </w:r>
          </w:p>
        </w:tc>
        <w:tc>
          <w:tcPr>
            <w:cnfStyle w:val="000010000000"/>
            <w:tcW w:w="1465" w:type="dxa"/>
            <w:vAlign w:val="center"/>
          </w:tcPr>
          <w:p w:rsidR="009F2587" w:rsidRPr="00D57429" w:rsidRDefault="009F2587" w:rsidP="00BE4D82">
            <w:pPr>
              <w:suppressAutoHyphens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Non adeguata</w:t>
            </w:r>
          </w:p>
        </w:tc>
      </w:tr>
    </w:tbl>
    <w:p w:rsidR="001C4DC1" w:rsidRDefault="001C4DC1">
      <w:pPr>
        <w:rPr>
          <w:rFonts w:eastAsia="Calibri" w:cstheme="minorHAnsi"/>
          <w:bCs/>
          <w:color w:val="323E4F" w:themeColor="text2" w:themeShade="BF"/>
          <w:w w:val="105"/>
          <w:sz w:val="20"/>
          <w:szCs w:val="20"/>
        </w:rPr>
      </w:pPr>
      <w:r>
        <w:rPr>
          <w:rFonts w:eastAsia="Calibri" w:cstheme="minorHAnsi"/>
          <w:bCs/>
          <w:color w:val="323E4F" w:themeColor="text2" w:themeShade="BF"/>
          <w:w w:val="105"/>
          <w:sz w:val="20"/>
          <w:szCs w:val="20"/>
        </w:rPr>
        <w:br w:type="page"/>
      </w:r>
    </w:p>
    <w:p w:rsidR="00CF033F" w:rsidRPr="001C4DC1" w:rsidRDefault="001C4DC1" w:rsidP="004F72BC">
      <w:pPr>
        <w:pStyle w:val="Titolo2"/>
      </w:pPr>
      <w:r w:rsidRPr="001C4DC1">
        <w:lastRenderedPageBreak/>
        <w:t>B.2</w:t>
      </w:r>
      <w:r>
        <w:t xml:space="preserve"> </w:t>
      </w:r>
      <w:r w:rsidR="00CF033F" w:rsidRPr="001C4DC1">
        <w:t>Altre caratteristiche del processo di apprendimento</w:t>
      </w:r>
    </w:p>
    <w:tbl>
      <w:tblPr>
        <w:tblStyle w:val="Elencochiaro-Colore11"/>
        <w:tblW w:w="10031" w:type="dxa"/>
        <w:tblLayout w:type="fixed"/>
        <w:tblLook w:val="0000"/>
      </w:tblPr>
      <w:tblGrid>
        <w:gridCol w:w="4786"/>
        <w:gridCol w:w="5245"/>
      </w:tblGrid>
      <w:tr w:rsidR="002A05E2" w:rsidRPr="002A45BE" w:rsidTr="002A45BE">
        <w:trPr>
          <w:cnfStyle w:val="000000100000"/>
          <w:trHeight w:val="180"/>
        </w:trPr>
        <w:tc>
          <w:tcPr>
            <w:cnfStyle w:val="000010000000"/>
            <w:tcW w:w="4786" w:type="dxa"/>
            <w:shd w:val="clear" w:color="auto" w:fill="5B9BD5" w:themeFill="accent1"/>
          </w:tcPr>
          <w:p w:rsidR="002A45BE" w:rsidRPr="00D57429" w:rsidRDefault="002A45BE" w:rsidP="002A45BE">
            <w:pPr>
              <w:snapToGrid w:val="0"/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DIAGNOSI</w:t>
            </w:r>
          </w:p>
          <w:p w:rsidR="002A45BE" w:rsidRPr="00D57429" w:rsidRDefault="002A45BE" w:rsidP="002A45BE">
            <w:pPr>
              <w:jc w:val="center"/>
              <w:rPr>
                <w:rFonts w:eastAsia="Calibri" w:cstheme="minorHAnsi"/>
                <w:b/>
                <w:color w:val="FFFFFF" w:themeColor="background1"/>
              </w:rPr>
            </w:pPr>
            <w:r w:rsidRPr="00D57429">
              <w:rPr>
                <w:rFonts w:eastAsia="Calibri" w:cstheme="minorHAnsi"/>
                <w:b/>
                <w:color w:val="FFFFFF" w:themeColor="background1"/>
              </w:rPr>
              <w:t>SPECIALISTICA</w:t>
            </w:r>
          </w:p>
          <w:p w:rsidR="002A05E2" w:rsidRPr="002A45BE" w:rsidRDefault="002A45BE" w:rsidP="002A45BE">
            <w:pPr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2A05E2"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(Dati rilevabili se presenti nella diagnosi)</w:t>
            </w:r>
          </w:p>
        </w:tc>
        <w:tc>
          <w:tcPr>
            <w:tcW w:w="5245" w:type="dxa"/>
            <w:shd w:val="clear" w:color="auto" w:fill="5B9BD5" w:themeFill="accent1"/>
          </w:tcPr>
          <w:p w:rsidR="002A05E2" w:rsidRPr="002A45BE" w:rsidRDefault="002A05E2" w:rsidP="002A45BE">
            <w:pPr>
              <w:snapToGrid w:val="0"/>
              <w:jc w:val="center"/>
              <w:cnfStyle w:val="000000100000"/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b/>
                <w:color w:val="FFFFFF" w:themeColor="background1"/>
                <w:sz w:val="20"/>
                <w:szCs w:val="20"/>
              </w:rPr>
              <w:t>OSSERVAZIONE IN CLASSE</w:t>
            </w:r>
          </w:p>
          <w:p w:rsidR="002A05E2" w:rsidRPr="002A45BE" w:rsidRDefault="002A05E2" w:rsidP="002A45BE">
            <w:pPr>
              <w:jc w:val="center"/>
              <w:cnfStyle w:val="000000100000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2A45BE">
              <w:rPr>
                <w:rFonts w:eastAsia="Calibri" w:cstheme="minorHAnsi"/>
                <w:color w:val="FFFFFF" w:themeColor="background1"/>
                <w:sz w:val="20"/>
                <w:szCs w:val="20"/>
              </w:rPr>
              <w:t>(dati rilevati direttamente dagli insegnanti)</w:t>
            </w:r>
          </w:p>
        </w:tc>
      </w:tr>
      <w:tr w:rsidR="002A45BE" w:rsidRPr="00D57429" w:rsidTr="002A45BE">
        <w:trPr>
          <w:trHeight w:val="453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PROPRIETÀ  LINGUISTICA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nella strutturazione della frase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 reperimento lessicale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2A45BE">
            <w:pPr>
              <w:snapToGrid w:val="0"/>
              <w:ind w:left="57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MEMORIA</w:t>
            </w: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2A45BE">
              <w:rPr>
                <w:rFonts w:cstheme="minorHAnsi"/>
                <w:b/>
                <w:color w:val="323E4F" w:themeColor="text2" w:themeShade="BF"/>
                <w:sz w:val="20"/>
              </w:rPr>
              <w:t>Difficoltà nel memorizzare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/>
              <w:jc w:val="both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Categorizzazioni 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397" w:hanging="340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Formule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, strutture grammaticali, algoritmi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br/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(tabelline, nomi, date …)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/>
              <w:jc w:val="both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Sequenze e procedure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</w:rPr>
              <w:t xml:space="preserve">  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ATTENZIONE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4F72B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Visuo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-spaziale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Selettiva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BE4D82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Intensiva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 xml:space="preserve">AFFATICABILITÀ 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2A45BE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Sì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Poco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No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2A45BE" w:rsidRPr="00D57429" w:rsidRDefault="002A45BE" w:rsidP="0064433C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PR</w:t>
            </w:r>
            <w:r w:rsidR="0064433C"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ASSIE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BE4D82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Difficoltà di esecuzione</w:t>
            </w:r>
          </w:p>
        </w:tc>
      </w:tr>
      <w:tr w:rsidR="002A45BE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Difficoltà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 pianificazione</w:t>
            </w:r>
          </w:p>
        </w:tc>
      </w:tr>
      <w:tr w:rsidR="002A45BE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2A45BE" w:rsidRPr="00D57429" w:rsidRDefault="002A45BE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A45BE" w:rsidRPr="00D57429" w:rsidRDefault="002A45BE" w:rsidP="0064433C">
            <w:pPr>
              <w:widowControl w:val="0"/>
              <w:kinsoku w:val="0"/>
              <w:snapToGrid w:val="0"/>
              <w:ind w:left="57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 xml:space="preserve">Difficoltà </w:t>
            </w:r>
            <w:r w:rsidR="0064433C"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  <w:t>di programmazione e progettazione</w:t>
            </w:r>
          </w:p>
        </w:tc>
      </w:tr>
      <w:tr w:rsidR="0064433C" w:rsidRPr="00D57429" w:rsidTr="00C3222D">
        <w:trPr>
          <w:trHeight w:val="454"/>
        </w:trPr>
        <w:tc>
          <w:tcPr>
            <w:cnfStyle w:val="000010000000"/>
            <w:tcW w:w="10031" w:type="dxa"/>
            <w:gridSpan w:val="2"/>
            <w:shd w:val="clear" w:color="auto" w:fill="BDD6EE" w:themeFill="accent1" w:themeFillTint="66"/>
            <w:vAlign w:val="center"/>
          </w:tcPr>
          <w:p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color w:val="323E4F" w:themeColor="text2" w:themeShade="BF"/>
              </w:rPr>
            </w:pPr>
            <w:r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  <w:t>Altro</w:t>
            </w:r>
          </w:p>
        </w:tc>
      </w:tr>
      <w:tr w:rsidR="0064433C" w:rsidRPr="00D57429" w:rsidTr="00C3222D">
        <w:trPr>
          <w:cnfStyle w:val="000000100000"/>
          <w:trHeight w:val="454"/>
        </w:trPr>
        <w:tc>
          <w:tcPr>
            <w:cnfStyle w:val="000010000000"/>
            <w:tcW w:w="4786" w:type="dxa"/>
            <w:vMerge w:val="restart"/>
            <w:vAlign w:val="center"/>
          </w:tcPr>
          <w:p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64433C" w:rsidRPr="00D57429" w:rsidRDefault="0064433C" w:rsidP="004F72BC">
            <w:pPr>
              <w:widowControl w:val="0"/>
              <w:kinsoku w:val="0"/>
              <w:snapToGrid w:val="0"/>
              <w:spacing w:before="120" w:after="120"/>
              <w:ind w:left="57" w:right="-108"/>
              <w:cnfStyle w:val="0000001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</w:p>
        </w:tc>
      </w:tr>
      <w:tr w:rsidR="0064433C" w:rsidRPr="00D57429" w:rsidTr="00C3222D">
        <w:trPr>
          <w:trHeight w:val="454"/>
        </w:trPr>
        <w:tc>
          <w:tcPr>
            <w:cnfStyle w:val="000010000000"/>
            <w:tcW w:w="4786" w:type="dxa"/>
            <w:vMerge/>
            <w:vAlign w:val="center"/>
          </w:tcPr>
          <w:p w:rsidR="0064433C" w:rsidRPr="00D57429" w:rsidRDefault="0064433C" w:rsidP="00BE4D82">
            <w:pPr>
              <w:snapToGrid w:val="0"/>
              <w:jc w:val="center"/>
              <w:rPr>
                <w:rFonts w:eastAsia="Calibri" w:cstheme="minorHAnsi"/>
                <w:b/>
                <w:bCs/>
                <w:color w:val="323E4F" w:themeColor="text2" w:themeShade="BF"/>
                <w:w w:val="105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64433C" w:rsidRPr="00D57429" w:rsidRDefault="0064433C" w:rsidP="004F72BC">
            <w:pPr>
              <w:widowControl w:val="0"/>
              <w:kinsoku w:val="0"/>
              <w:snapToGrid w:val="0"/>
              <w:ind w:left="57"/>
              <w:cnfStyle w:val="000000000000"/>
              <w:rPr>
                <w:rFonts w:eastAsia="Calibri" w:cstheme="minorHAnsi"/>
                <w:bCs/>
                <w:color w:val="323E4F" w:themeColor="text2" w:themeShade="BF"/>
                <w:w w:val="105"/>
                <w:sz w:val="20"/>
                <w:szCs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</w:p>
        </w:tc>
      </w:tr>
    </w:tbl>
    <w:p w:rsidR="00C3222D" w:rsidRDefault="00C3222D" w:rsidP="00C3222D">
      <w:pPr>
        <w:pStyle w:val="Citazione"/>
      </w:pPr>
      <w:bookmarkStart w:id="3" w:name="__RefHeading__10_1270352503"/>
      <w:bookmarkEnd w:id="3"/>
    </w:p>
    <w:p w:rsidR="00C3222D" w:rsidRDefault="00C3222D" w:rsidP="00C3222D">
      <w:pPr>
        <w:rPr>
          <w:rFonts w:eastAsiaTheme="majorEastAsia" w:cstheme="majorBidi"/>
          <w:color w:val="44546A" w:themeColor="text2"/>
          <w:sz w:val="28"/>
          <w:szCs w:val="28"/>
        </w:rPr>
      </w:pPr>
      <w:r>
        <w:br w:type="page"/>
      </w:r>
    </w:p>
    <w:p w:rsidR="002A05E2" w:rsidRDefault="002A05E2" w:rsidP="001C4DC1">
      <w:pPr>
        <w:pStyle w:val="Titolo1"/>
      </w:pPr>
      <w:r w:rsidRPr="001C4DC1">
        <w:lastRenderedPageBreak/>
        <w:t>SEZIONE B</w:t>
      </w:r>
      <w:r w:rsidR="006C6203" w:rsidRPr="001C4DC1">
        <w:t xml:space="preserve"> </w:t>
      </w:r>
      <w:r w:rsidR="001C4DC1" w:rsidRPr="001C4DC1">
        <w:t>Descrizione delle abilità e dei comportamenti</w:t>
      </w:r>
    </w:p>
    <w:p w:rsidR="002A05E2" w:rsidRDefault="002A05E2" w:rsidP="001C4DC1">
      <w:pPr>
        <w:pStyle w:val="Nessunaspaziatura"/>
        <w:spacing w:after="120"/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</w:pPr>
      <w:bookmarkStart w:id="4" w:name="__RefHeading__12_1270352503"/>
      <w:bookmarkEnd w:id="4"/>
      <w:r w:rsidRPr="00D57429"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</w:t>
      </w:r>
    </w:p>
    <w:tbl>
      <w:tblPr>
        <w:tblStyle w:val="Elencochiaro-Colore11"/>
        <w:tblW w:w="0" w:type="auto"/>
        <w:tblLayout w:type="fixed"/>
        <w:tblLook w:val="0000"/>
      </w:tblPr>
      <w:tblGrid>
        <w:gridCol w:w="4875"/>
        <w:gridCol w:w="563"/>
        <w:gridCol w:w="563"/>
        <w:gridCol w:w="563"/>
        <w:gridCol w:w="563"/>
        <w:gridCol w:w="545"/>
        <w:gridCol w:w="545"/>
        <w:gridCol w:w="546"/>
        <w:gridCol w:w="545"/>
        <w:gridCol w:w="546"/>
      </w:tblGrid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GRIGLIA OSSERVATIVA</w:t>
            </w:r>
          </w:p>
          <w:p w:rsidR="005E0223" w:rsidRDefault="005E0223" w:rsidP="006C620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  ALLIEVI CON BES </w:t>
            </w:r>
          </w:p>
          <w:p w:rsidR="005E0223" w:rsidRDefault="005E0223" w:rsidP="006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5E0223" w:rsidRDefault="005E0223" w:rsidP="006C62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5E0223" w:rsidRDefault="005E0223" w:rsidP="006C6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gridSpan w:val="4"/>
            <w:vAlign w:val="center"/>
          </w:tcPr>
          <w:p w:rsidR="005E0223" w:rsidRDefault="005E0223" w:rsidP="006C6203">
            <w:pPr>
              <w:snapToGrid w:val="0"/>
              <w:spacing w:before="60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5E0223" w:rsidRDefault="005E0223" w:rsidP="006C6203">
            <w:pPr>
              <w:ind w:left="2624" w:hanging="2624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5E0223" w:rsidRDefault="005E0223" w:rsidP="006C620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545" w:type="dxa"/>
            <w:vMerge w:val="restart"/>
          </w:tcPr>
          <w:p w:rsidR="005E0223" w:rsidRDefault="005E0223" w:rsidP="006C6203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4"/>
            <w:vAlign w:val="center"/>
          </w:tcPr>
          <w:p w:rsidR="005E0223" w:rsidRDefault="005E0223" w:rsidP="006C6203">
            <w:pPr>
              <w:snapToGrid w:val="0"/>
              <w:spacing w:before="60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5E0223" w:rsidRDefault="005E0223" w:rsidP="006C620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5E0223" w:rsidRDefault="005E0223" w:rsidP="006C6203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5E0223" w:rsidTr="001650FE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shd w:val="clear" w:color="auto" w:fill="9CC2E5" w:themeFill="accent1" w:themeFillTint="99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6C6203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  <w:tr w:rsidR="005E0223" w:rsidTr="005E0223">
        <w:trPr>
          <w:cnfStyle w:val="000000100000"/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100000"/>
            </w:pPr>
            <w:r>
              <w:t>9</w:t>
            </w:r>
          </w:p>
        </w:tc>
      </w:tr>
      <w:tr w:rsidR="005E0223" w:rsidTr="005E0223">
        <w:trPr>
          <w:trHeight w:val="454"/>
        </w:trPr>
        <w:tc>
          <w:tcPr>
            <w:cnfStyle w:val="000010000000"/>
            <w:tcW w:w="4875" w:type="dxa"/>
            <w:vAlign w:val="center"/>
          </w:tcPr>
          <w:p w:rsidR="005E0223" w:rsidRDefault="005E0223" w:rsidP="006C6203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2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1</w:t>
            </w:r>
          </w:p>
        </w:tc>
        <w:tc>
          <w:tcPr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0</w:t>
            </w:r>
          </w:p>
        </w:tc>
        <w:tc>
          <w:tcPr>
            <w:cnfStyle w:val="000010000000"/>
            <w:tcW w:w="563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9</w:t>
            </w:r>
          </w:p>
        </w:tc>
        <w:tc>
          <w:tcPr>
            <w:tcW w:w="545" w:type="dxa"/>
            <w:vMerge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2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1</w:t>
            </w:r>
          </w:p>
        </w:tc>
        <w:tc>
          <w:tcPr>
            <w:cnfStyle w:val="000010000000"/>
            <w:tcW w:w="545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:rsidR="005E0223" w:rsidRDefault="005E0223" w:rsidP="00DE7555">
            <w:pPr>
              <w:snapToGrid w:val="0"/>
              <w:ind w:left="2624" w:hanging="2624"/>
              <w:jc w:val="center"/>
              <w:cnfStyle w:val="000000000000"/>
            </w:pPr>
            <w:r>
              <w:t>9</w:t>
            </w:r>
          </w:p>
        </w:tc>
      </w:tr>
    </w:tbl>
    <w:p w:rsidR="006C6203" w:rsidRPr="00D57429" w:rsidRDefault="006C6203" w:rsidP="005E0223">
      <w:pPr>
        <w:pStyle w:val="Nessunaspaziatura"/>
        <w:spacing w:line="288" w:lineRule="auto"/>
        <w:rPr>
          <w:rFonts w:asciiTheme="minorHAnsi" w:hAnsiTheme="minorHAnsi" w:cstheme="minorHAnsi"/>
          <w:i/>
          <w:color w:val="323E4F" w:themeColor="text2" w:themeShade="BF"/>
          <w:sz w:val="20"/>
          <w:szCs w:val="20"/>
        </w:rPr>
      </w:pPr>
    </w:p>
    <w:p w:rsidR="002A05E2" w:rsidRPr="00D57429" w:rsidRDefault="006C6203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color w:val="323E4F" w:themeColor="text2" w:themeShade="BF"/>
          <w:sz w:val="20"/>
          <w:szCs w:val="20"/>
        </w:rPr>
      </w:pPr>
      <w:r>
        <w:rPr>
          <w:rFonts w:cstheme="minorHAnsi"/>
          <w:b/>
          <w:color w:val="323E4F" w:themeColor="text2" w:themeShade="BF"/>
        </w:rPr>
        <w:t>0</w:t>
      </w:r>
      <w:r w:rsidR="002A05E2" w:rsidRPr="00D57429">
        <w:rPr>
          <w:rFonts w:cstheme="minorHAnsi"/>
          <w:color w:val="323E4F" w:themeColor="text2" w:themeShade="BF"/>
          <w:sz w:val="20"/>
          <w:szCs w:val="20"/>
        </w:rPr>
        <w:t xml:space="preserve"> L’elemento descritto dal criterio non mette in evidenza particolari problematicità</w:t>
      </w:r>
    </w:p>
    <w:p w:rsidR="002A05E2" w:rsidRPr="00D57429" w:rsidRDefault="002A05E2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i/>
          <w:iCs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 xml:space="preserve">1 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L’elemento descritto dal criterio mette in evidenza problematicità  </w:t>
      </w:r>
      <w:r w:rsidRPr="00D57429">
        <w:rPr>
          <w:rFonts w:cstheme="minorHAnsi"/>
          <w:i/>
          <w:iCs/>
          <w:color w:val="323E4F" w:themeColor="text2" w:themeShade="BF"/>
          <w:sz w:val="20"/>
          <w:szCs w:val="20"/>
        </w:rPr>
        <w:t xml:space="preserve">lievi 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o </w:t>
      </w:r>
      <w:r w:rsidRPr="00D57429">
        <w:rPr>
          <w:rFonts w:cstheme="minorHAnsi"/>
          <w:i/>
          <w:iCs/>
          <w:color w:val="323E4F" w:themeColor="text2" w:themeShade="BF"/>
          <w:sz w:val="20"/>
          <w:szCs w:val="20"/>
        </w:rPr>
        <w:t>occasionali</w:t>
      </w:r>
    </w:p>
    <w:p w:rsidR="002A05E2" w:rsidRPr="00D57429" w:rsidRDefault="002A05E2" w:rsidP="005E0223">
      <w:pPr>
        <w:autoSpaceDE w:val="0"/>
        <w:spacing w:after="0" w:line="288" w:lineRule="auto"/>
        <w:ind w:left="284" w:hanging="142"/>
        <w:rPr>
          <w:rFonts w:cstheme="minorHAnsi"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 xml:space="preserve">2 </w:t>
      </w:r>
      <w:r w:rsidRPr="00D57429">
        <w:rPr>
          <w:rFonts w:cstheme="minorHAnsi"/>
          <w:color w:val="323E4F" w:themeColor="text2" w:themeShade="BF"/>
          <w:sz w:val="20"/>
          <w:szCs w:val="20"/>
        </w:rPr>
        <w:t>L’elemento descritto dal criterio mette in evidenza problematicità rilevanti o reiterate</w:t>
      </w:r>
    </w:p>
    <w:p w:rsidR="002A05E2" w:rsidRPr="00D57429" w:rsidRDefault="002A05E2" w:rsidP="005E0223">
      <w:pPr>
        <w:widowControl w:val="0"/>
        <w:kinsoku w:val="0"/>
        <w:spacing w:after="0" w:line="288" w:lineRule="auto"/>
        <w:ind w:left="284" w:right="567" w:hanging="142"/>
        <w:jc w:val="both"/>
        <w:rPr>
          <w:rFonts w:cstheme="minorHAnsi"/>
          <w:color w:val="323E4F" w:themeColor="text2" w:themeShade="BF"/>
          <w:sz w:val="20"/>
          <w:szCs w:val="20"/>
        </w:rPr>
      </w:pPr>
      <w:r w:rsidRPr="00D57429">
        <w:rPr>
          <w:rFonts w:cstheme="minorHAnsi"/>
          <w:b/>
          <w:color w:val="323E4F" w:themeColor="text2" w:themeShade="BF"/>
          <w:sz w:val="20"/>
          <w:szCs w:val="20"/>
        </w:rPr>
        <w:t>9</w:t>
      </w:r>
      <w:r w:rsidRPr="00D57429">
        <w:rPr>
          <w:rFonts w:cstheme="minorHAnsi"/>
          <w:color w:val="323E4F" w:themeColor="text2" w:themeShade="BF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8A36F2" w:rsidRDefault="008A36F2" w:rsidP="008A36F2">
      <w:pPr>
        <w:pStyle w:val="Titolo1"/>
        <w:spacing w:after="120"/>
      </w:pPr>
      <w:bookmarkStart w:id="5" w:name="__RefHeading__14_1270352503"/>
      <w:bookmarkEnd w:id="5"/>
      <w:r w:rsidRPr="001C4DC1">
        <w:lastRenderedPageBreak/>
        <w:t xml:space="preserve">SEZIONE C </w:t>
      </w:r>
      <w:r w:rsidRPr="005F3D36">
        <w:t>OSSERVAZIONE DI ULTERIORI ASPETTI SIGNIFICATIVI</w:t>
      </w:r>
    </w:p>
    <w:p w:rsidR="008A36F2" w:rsidRPr="008A36F2" w:rsidRDefault="00426C88" w:rsidP="008A36F2">
      <w:r>
        <w:t>Comune a tutti gli allievi con DSA e altri BES</w:t>
      </w:r>
    </w:p>
    <w:tbl>
      <w:tblPr>
        <w:tblStyle w:val="Elencochiaro-Colore11"/>
        <w:tblW w:w="9933" w:type="dxa"/>
        <w:tblLayout w:type="fixed"/>
        <w:tblLook w:val="0000"/>
      </w:tblPr>
      <w:tblGrid>
        <w:gridCol w:w="4503"/>
        <w:gridCol w:w="1810"/>
        <w:gridCol w:w="905"/>
        <w:gridCol w:w="905"/>
        <w:gridCol w:w="1810"/>
      </w:tblGrid>
      <w:tr w:rsidR="002A05E2" w:rsidRPr="005F3D36" w:rsidTr="005E0223">
        <w:trPr>
          <w:cnfStyle w:val="000000100000"/>
          <w:trHeight w:val="567"/>
        </w:trPr>
        <w:tc>
          <w:tcPr>
            <w:cnfStyle w:val="000010000000"/>
            <w:tcW w:w="9933" w:type="dxa"/>
            <w:gridSpan w:val="5"/>
            <w:shd w:val="clear" w:color="auto" w:fill="5B9BD5" w:themeFill="accent1"/>
            <w:vAlign w:val="center"/>
          </w:tcPr>
          <w:p w:rsidR="002A05E2" w:rsidRPr="005F3D36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</w:pPr>
            <w:bookmarkStart w:id="6" w:name="__RefHeading__16_1270352503"/>
            <w:bookmarkEnd w:id="6"/>
            <w:r w:rsidRPr="005F3D36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 xml:space="preserve">MOTIVAZIONE 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Partecipazione al dialogo educativo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Consapevolezza delle proprie difficoltà 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Consapevolezza dei propri punti di forza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BE4D82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BE4D82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Autostima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2A05E2" w:rsidRPr="00BE4D82" w:rsidTr="005E0223">
        <w:trPr>
          <w:trHeight w:val="567"/>
        </w:trPr>
        <w:tc>
          <w:tcPr>
            <w:cnfStyle w:val="000010000000"/>
            <w:tcW w:w="9933" w:type="dxa"/>
            <w:gridSpan w:val="5"/>
            <w:shd w:val="clear" w:color="auto" w:fill="5B9BD5" w:themeFill="accent1"/>
            <w:vAlign w:val="center"/>
          </w:tcPr>
          <w:p w:rsidR="002A05E2" w:rsidRPr="00BE4D82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ATTEGGIAMENTI E COMPORTAMENTI RISCONTRABILI A SCUOLA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Regolarità frequenza scolastica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Accettazione e rispetto delle regole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Rispetto degli impegni 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Autonomia nel lavoro 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Adeguata</w:t>
            </w:r>
          </w:p>
        </w:tc>
        <w:tc>
          <w:tcPr>
            <w:cnfStyle w:val="000010000000"/>
            <w:tcW w:w="1810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810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bCs/>
                <w:color w:val="323E4F" w:themeColor="text2" w:themeShade="BF"/>
                <w:w w:val="105"/>
                <w:sz w:val="18"/>
                <w:szCs w:val="18"/>
              </w:rPr>
              <w:t>Non adeguata</w:t>
            </w:r>
          </w:p>
        </w:tc>
      </w:tr>
      <w:tr w:rsidR="002A05E2" w:rsidRPr="00BE4D82" w:rsidTr="005E0223">
        <w:trPr>
          <w:trHeight w:val="567"/>
        </w:trPr>
        <w:tc>
          <w:tcPr>
            <w:cnfStyle w:val="000010000000"/>
            <w:tcW w:w="9933" w:type="dxa"/>
            <w:gridSpan w:val="5"/>
            <w:shd w:val="clear" w:color="auto" w:fill="5B9BD5" w:themeFill="accent1"/>
            <w:vAlign w:val="center"/>
          </w:tcPr>
          <w:p w:rsidR="002A05E2" w:rsidRPr="00BE4D82" w:rsidRDefault="002A05E2" w:rsidP="00BE4D82">
            <w:pPr>
              <w:snapToGrid w:val="0"/>
              <w:rPr>
                <w:rFonts w:cstheme="minorHAnsi"/>
                <w:b/>
                <w:bCs/>
                <w:color w:val="FFFFFF" w:themeColor="background1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STRATEGIE UTILIZZATE DALL’ALUNNO NELLO STUDIO</w:t>
            </w:r>
            <w:r w:rsidRPr="00BE4D82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2A05E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2A05E2" w:rsidRPr="00D57429" w:rsidRDefault="002A05E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 Sottolinea, identifica parole chiave … </w:t>
            </w:r>
          </w:p>
        </w:tc>
        <w:tc>
          <w:tcPr>
            <w:tcW w:w="2715" w:type="dxa"/>
            <w:gridSpan w:val="2"/>
            <w:vAlign w:val="center"/>
          </w:tcPr>
          <w:p w:rsidR="002A05E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2A05E2"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2A05E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2A05E2"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 Costruisce schemi, mappe o  diagrammi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Usa strategie di memorizzazione   (immagini, colori, riquadrature …) 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0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BE4D82" w:rsidRPr="00D57429" w:rsidTr="005E0223">
        <w:trPr>
          <w:cnfStyle w:val="000000100000"/>
          <w:trHeight w:val="510"/>
        </w:trPr>
        <w:tc>
          <w:tcPr>
            <w:cnfStyle w:val="000010000000"/>
            <w:tcW w:w="4503" w:type="dxa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</w:rPr>
              <w:t xml:space="preserve">Altro </w:t>
            </w:r>
          </w:p>
        </w:tc>
        <w:tc>
          <w:tcPr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cnfStyle w:val="00000010000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cnfStyle w:val="000010000000"/>
            <w:tcW w:w="2715" w:type="dxa"/>
            <w:gridSpan w:val="2"/>
            <w:vAlign w:val="center"/>
          </w:tcPr>
          <w:p w:rsidR="00BE4D82" w:rsidRPr="00D57429" w:rsidRDefault="00BE4D82" w:rsidP="00BE4D82">
            <w:pPr>
              <w:pStyle w:val="Paragrafoelenco1"/>
              <w:snapToGrid w:val="0"/>
              <w:spacing w:after="0" w:line="240" w:lineRule="auto"/>
              <w:ind w:left="0"/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</w:pPr>
            <w:r w:rsidRPr="00D5742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</w:tbl>
    <w:p w:rsidR="005E0223" w:rsidRDefault="005E0223"/>
    <w:tbl>
      <w:tblPr>
        <w:tblStyle w:val="Elencochiaro-Colore11"/>
        <w:tblW w:w="9791" w:type="dxa"/>
        <w:tblLayout w:type="fixed"/>
        <w:tblLook w:val="0000"/>
      </w:tblPr>
      <w:tblGrid>
        <w:gridCol w:w="9791"/>
      </w:tblGrid>
      <w:tr w:rsidR="002A05E2" w:rsidRPr="00D57429" w:rsidTr="005E0223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2A05E2" w:rsidRPr="00D57429" w:rsidRDefault="002A05E2" w:rsidP="00BE4D82">
            <w:pPr>
              <w:snapToGrid w:val="0"/>
              <w:rPr>
                <w:rFonts w:eastAsia="Calibri" w:cstheme="minorHAnsi"/>
                <w:b/>
                <w:bCs/>
                <w:color w:val="323E4F" w:themeColor="text2" w:themeShade="BF"/>
                <w:w w:val="105"/>
              </w:rPr>
            </w:pP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APPRENDIMENTO</w:t>
            </w:r>
            <w:r w:rsidRPr="00D57429">
              <w:rPr>
                <w:rFonts w:eastAsia="Calibri" w:cstheme="minorHAnsi"/>
                <w:b/>
                <w:bCs/>
                <w:color w:val="323E4F" w:themeColor="text2" w:themeShade="BF"/>
                <w:w w:val="105"/>
              </w:rPr>
              <w:t xml:space="preserve"> </w:t>
            </w:r>
            <w:r w:rsidRPr="00BE4D82">
              <w:rPr>
                <w:rFonts w:eastAsia="Calibri" w:cstheme="minorHAnsi"/>
                <w:b/>
                <w:bCs/>
                <w:color w:val="FFFFFF" w:themeColor="background1"/>
                <w:w w:val="105"/>
              </w:rPr>
              <w:t>DELLE LINGUE STRANIERE</w:t>
            </w:r>
          </w:p>
        </w:tc>
      </w:tr>
      <w:tr w:rsidR="00BE4D82" w:rsidRPr="00D57429" w:rsidTr="005E0223">
        <w:trPr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Pronuncia difficoltosa</w:t>
            </w:r>
          </w:p>
        </w:tc>
      </w:tr>
      <w:tr w:rsidR="00BE4D82" w:rsidRPr="00D57429" w:rsidTr="005E0223">
        <w:trPr>
          <w:cnfStyle w:val="000000100000"/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Difficoltà di acquisizione degli automatismi grammaticali di base</w:t>
            </w:r>
          </w:p>
        </w:tc>
      </w:tr>
      <w:tr w:rsidR="00BE4D82" w:rsidRPr="00D57429" w:rsidTr="005E0223">
        <w:trPr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 xml:space="preserve">Difficoltà nella scrittura </w:t>
            </w:r>
          </w:p>
        </w:tc>
      </w:tr>
      <w:tr w:rsidR="00BE4D82" w:rsidRPr="00D57429" w:rsidTr="005E0223">
        <w:trPr>
          <w:cnfStyle w:val="000000100000"/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Difficoltà acquisizione nuovo lessico</w:t>
            </w:r>
          </w:p>
        </w:tc>
      </w:tr>
      <w:tr w:rsidR="00BE4D82" w:rsidRPr="00D57429" w:rsidTr="005E0223">
        <w:trPr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Notevoli differenze tra comprensione del testo scritto e orale</w:t>
            </w:r>
          </w:p>
        </w:tc>
      </w:tr>
      <w:tr w:rsidR="00BE4D82" w:rsidRPr="00D57429" w:rsidTr="005E0223">
        <w:trPr>
          <w:cnfStyle w:val="000000100000"/>
          <w:trHeight w:val="323"/>
        </w:trPr>
        <w:tc>
          <w:tcPr>
            <w:cnfStyle w:val="000010000000"/>
            <w:tcW w:w="9791" w:type="dxa"/>
            <w:vAlign w:val="center"/>
          </w:tcPr>
          <w:p w:rsidR="00BE4D82" w:rsidRPr="00D57429" w:rsidRDefault="00BE4D82" w:rsidP="00BE4D82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D57429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Notevoli differenze tra produzione scritta e orale</w:t>
            </w:r>
          </w:p>
        </w:tc>
      </w:tr>
      <w:tr w:rsidR="00BE4D82" w:rsidRPr="00D57429" w:rsidTr="005E0223">
        <w:trPr>
          <w:trHeight w:val="60"/>
        </w:trPr>
        <w:tc>
          <w:tcPr>
            <w:cnfStyle w:val="000010000000"/>
            <w:tcW w:w="9791" w:type="dxa"/>
          </w:tcPr>
          <w:p w:rsidR="00BE4D82" w:rsidRDefault="00BE4D82" w:rsidP="00BE4D82">
            <w:pPr>
              <w:ind w:left="142"/>
            </w:pPr>
            <w:r w:rsidRPr="00D57429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="007C4546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943C4F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Altro</w:t>
            </w:r>
          </w:p>
        </w:tc>
      </w:tr>
    </w:tbl>
    <w:p w:rsidR="005E0223" w:rsidRDefault="005E0223" w:rsidP="002A05E2">
      <w:pPr>
        <w:widowControl w:val="0"/>
        <w:kinsoku w:val="0"/>
        <w:ind w:left="74"/>
        <w:rPr>
          <w:rFonts w:cstheme="minorHAnsi"/>
          <w:b/>
          <w:bCs/>
          <w:color w:val="323E4F" w:themeColor="text2" w:themeShade="BF"/>
          <w:w w:val="105"/>
        </w:rPr>
      </w:pPr>
    </w:p>
    <w:p w:rsidR="005E0223" w:rsidRPr="00C73B5C" w:rsidRDefault="005E0223">
      <w:pPr>
        <w:rPr>
          <w:rFonts w:cstheme="minorHAnsi"/>
          <w:b/>
          <w:bCs/>
          <w:color w:val="323E4F" w:themeColor="text2" w:themeShade="BF"/>
          <w:w w:val="105"/>
        </w:rPr>
      </w:pPr>
      <w:r w:rsidRPr="00C73B5C">
        <w:rPr>
          <w:rFonts w:cstheme="minorHAnsi"/>
          <w:b/>
          <w:bCs/>
          <w:color w:val="323E4F" w:themeColor="text2" w:themeShade="BF"/>
          <w:w w:val="105"/>
        </w:rPr>
        <w:br w:type="page"/>
      </w:r>
    </w:p>
    <w:p w:rsidR="002A05E2" w:rsidRPr="001C4DC1" w:rsidRDefault="002A05E2" w:rsidP="001C4DC1">
      <w:pPr>
        <w:pStyle w:val="Titolo1"/>
      </w:pPr>
      <w:bookmarkStart w:id="7" w:name="__RefHeading__18_1270352503"/>
      <w:bookmarkStart w:id="8" w:name="__RefHeading__20_1270352503"/>
      <w:bookmarkEnd w:id="7"/>
      <w:bookmarkEnd w:id="8"/>
      <w:r w:rsidRPr="001C4DC1">
        <w:lastRenderedPageBreak/>
        <w:t xml:space="preserve">SEZIONE D </w:t>
      </w:r>
      <w:r w:rsidR="001C4DC1" w:rsidRPr="001C4DC1">
        <w:t xml:space="preserve">Interventi educativi e didattici </w:t>
      </w:r>
    </w:p>
    <w:p w:rsidR="002A05E2" w:rsidRDefault="00816B72" w:rsidP="00816B72">
      <w:pPr>
        <w:pStyle w:val="Titolo2"/>
      </w:pPr>
      <w:bookmarkStart w:id="9" w:name="__RefHeading__22_1270352503"/>
      <w:bookmarkEnd w:id="9"/>
      <w:r w:rsidRPr="00816B72">
        <w:t>D.1: Strategie di personalizzazione/individualizzazione</w:t>
      </w: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DE7555" w:rsidRPr="00816B72" w:rsidTr="00DE7555">
        <w:trPr>
          <w:cnfStyle w:val="100000000000"/>
          <w:trHeight w:val="454"/>
        </w:trPr>
        <w:tc>
          <w:tcPr>
            <w:cnfStyle w:val="001000000000"/>
            <w:tcW w:w="9791" w:type="dxa"/>
          </w:tcPr>
          <w:p w:rsidR="00DE7555" w:rsidRPr="00816B72" w:rsidRDefault="00DE7555" w:rsidP="001C4DC1">
            <w:pPr>
              <w:rPr>
                <w:rFonts w:cstheme="minorHAnsi"/>
                <w:b w:val="0"/>
              </w:rPr>
            </w:pPr>
            <w:r>
              <w:t xml:space="preserve">Disciplina </w:t>
            </w:r>
          </w:p>
        </w:tc>
      </w:tr>
      <w:tr w:rsidR="00DE7555" w:rsidRPr="00D57429" w:rsidTr="00664ADE">
        <w:trPr>
          <w:cnfStyle w:val="000000100000"/>
          <w:trHeight w:val="537"/>
        </w:trPr>
        <w:tc>
          <w:tcPr>
            <w:cnfStyle w:val="001000000000"/>
            <w:tcW w:w="9791" w:type="dxa"/>
          </w:tcPr>
          <w:p w:rsidR="00DE7555" w:rsidRPr="00D57429" w:rsidRDefault="00DE7555" w:rsidP="001C4DC1">
            <w:pPr>
              <w:ind w:left="284" w:hanging="284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</w:p>
        </w:tc>
      </w:tr>
    </w:tbl>
    <w:p w:rsidR="00DE7555" w:rsidRPr="00664ADE" w:rsidRDefault="00DE7555" w:rsidP="00664ADE">
      <w:pPr>
        <w:spacing w:after="0"/>
        <w:rPr>
          <w:sz w:val="20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664ADE" w:rsidRPr="00DE7555" w:rsidTr="009245DF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</w:tcPr>
          <w:p w:rsidR="00664ADE" w:rsidRPr="00DE7555" w:rsidRDefault="00664ADE" w:rsidP="009245DF">
            <w:r>
              <w:t>Obiettivi disciplinari personalizzati se necessari (conoscenze/competenze)</w:t>
            </w:r>
          </w:p>
        </w:tc>
      </w:tr>
      <w:tr w:rsidR="00664ADE" w:rsidRPr="00DE7555" w:rsidTr="008A36F2">
        <w:trPr>
          <w:cnfStyle w:val="000000100000"/>
          <w:trHeight w:val="1030"/>
        </w:trPr>
        <w:tc>
          <w:tcPr>
            <w:cnfStyle w:val="001000000000"/>
            <w:tcW w:w="9791" w:type="dxa"/>
          </w:tcPr>
          <w:p w:rsidR="00664ADE" w:rsidRPr="00DE7555" w:rsidRDefault="00664ADE" w:rsidP="00664ADE">
            <w:pPr>
              <w:ind w:left="284" w:hanging="284"/>
              <w:rPr>
                <w:b w:val="0"/>
                <w:bCs w:val="0"/>
              </w:rPr>
            </w:pPr>
          </w:p>
        </w:tc>
      </w:tr>
    </w:tbl>
    <w:p w:rsidR="00664ADE" w:rsidRDefault="00664ADE" w:rsidP="00664ADE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DE7555" w:rsidRPr="00DE7555" w:rsidTr="00DE7555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DE7555" w:rsidP="00DE7555">
            <w:r w:rsidRPr="00DE7555">
              <w:t>Misure dispensative</w:t>
            </w:r>
          </w:p>
        </w:tc>
      </w:tr>
      <w:tr w:rsidR="00DE7555" w:rsidRPr="00DE7555" w:rsidTr="00664ADE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64ADE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E7555" w:rsidRPr="00DE7555" w:rsidTr="00664ADE">
        <w:trPr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664ADE" w:rsidRPr="00DE7555" w:rsidTr="009245DF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</w:tcPr>
          <w:p w:rsidR="00664ADE" w:rsidRPr="00DE7555" w:rsidRDefault="00664ADE" w:rsidP="009245DF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:rsidTr="00664ADE">
        <w:trPr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:rsidTr="00664ADE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</w:tbl>
    <w:p w:rsidR="00DE7555" w:rsidRPr="00DE7555" w:rsidRDefault="00DE7555" w:rsidP="00664ADE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DE7555" w:rsidRPr="00DE7555" w:rsidTr="00DE7555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DE7555" w:rsidP="00DE7555">
            <w:r w:rsidRPr="00DE7555">
              <w:t>Strumenti  compensativi</w:t>
            </w:r>
          </w:p>
        </w:tc>
      </w:tr>
      <w:tr w:rsidR="00DE7555" w:rsidRPr="00DE7555" w:rsidTr="00664ADE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:rsidTr="00664ADE">
        <w:trPr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:rsidTr="00664ADE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:rsidTr="00664ADE">
        <w:trPr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  <w:tr w:rsidR="00DE7555" w:rsidRPr="00DE7555" w:rsidTr="00664ADE">
        <w:trPr>
          <w:cnfStyle w:val="000000100000"/>
          <w:trHeight w:val="397"/>
        </w:trPr>
        <w:tc>
          <w:tcPr>
            <w:cnfStyle w:val="001000000000"/>
            <w:tcW w:w="9791" w:type="dxa"/>
            <w:vAlign w:val="center"/>
          </w:tcPr>
          <w:p w:rsidR="00DE7555" w:rsidRPr="00DE7555" w:rsidRDefault="0091158D" w:rsidP="00DE7555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</w:p>
        </w:tc>
      </w:tr>
    </w:tbl>
    <w:p w:rsidR="00C1428F" w:rsidRDefault="00C1428F" w:rsidP="00C1428F">
      <w:pPr>
        <w:spacing w:after="0"/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C1428F" w:rsidRPr="00DE7555" w:rsidTr="00C1428F">
        <w:trPr>
          <w:cnfStyle w:val="100000000000"/>
          <w:trHeight w:val="454"/>
        </w:trPr>
        <w:tc>
          <w:tcPr>
            <w:cnfStyle w:val="001000000000"/>
            <w:tcW w:w="9791" w:type="dxa"/>
          </w:tcPr>
          <w:p w:rsidR="00C1428F" w:rsidRPr="00DE7555" w:rsidRDefault="00C1428F" w:rsidP="00394582">
            <w:r>
              <w:t xml:space="preserve">Strategie </w:t>
            </w:r>
          </w:p>
        </w:tc>
      </w:tr>
      <w:tr w:rsidR="00C1428F" w:rsidRPr="002F20B8" w:rsidTr="00C1428F">
        <w:trPr>
          <w:cnfStyle w:val="000000100000"/>
          <w:trHeight w:val="397"/>
        </w:trPr>
        <w:tc>
          <w:tcPr>
            <w:cnfStyle w:val="001000000000"/>
            <w:tcW w:w="9791" w:type="dxa"/>
          </w:tcPr>
          <w:p w:rsidR="00C1428F" w:rsidRPr="002F20B8" w:rsidRDefault="00BE077C" w:rsidP="00394582">
            <w:pPr>
              <w:ind w:left="426" w:hanging="284"/>
              <w:rPr>
                <w:b w:val="0"/>
                <w:bCs w:val="0"/>
              </w:rPr>
            </w:pPr>
            <w:r w:rsidRPr="00D57429">
              <w:rPr>
                <w:color w:val="323E4F" w:themeColor="text2" w:themeShade="BF"/>
                <w:sz w:val="36"/>
              </w:rPr>
              <w:sym w:font="Wingdings" w:char="F0FE"/>
            </w:r>
            <w:r w:rsidR="00C1428F" w:rsidRPr="002F20B8">
              <w:rPr>
                <w:b w:val="0"/>
              </w:rPr>
              <w:t xml:space="preserve"> </w:t>
            </w:r>
            <w:r w:rsidR="00ED2245" w:rsidRPr="002F20B8">
              <w:rPr>
                <w:b w:val="0"/>
              </w:rPr>
              <w:t xml:space="preserve">Ridurre </w:t>
            </w:r>
            <w:r w:rsidR="00C1428F" w:rsidRPr="002F20B8">
              <w:rPr>
                <w:b w:val="0"/>
              </w:rPr>
              <w:t>al minimo i modi tradizionali “di fare scuola” (lezione frontale, completamento di schede che richiedono ripetizione di nozioni o applicazioni di regole memorizzate, successione di spiegazione</w:t>
            </w:r>
            <w:r>
              <w:rPr>
                <w:b w:val="0"/>
              </w:rPr>
              <w:t xml:space="preserve"> </w:t>
            </w:r>
            <w:r w:rsidR="00E34C4E">
              <w:rPr>
                <w:b w:val="0"/>
              </w:rPr>
              <w:t>s</w:t>
            </w:r>
            <w:r w:rsidR="00E34C4E" w:rsidRPr="002F20B8">
              <w:rPr>
                <w:b w:val="0"/>
              </w:rPr>
              <w:t>tudio</w:t>
            </w:r>
            <w:r>
              <w:rPr>
                <w:b w:val="0"/>
              </w:rPr>
              <w:t xml:space="preserve"> </w:t>
            </w:r>
            <w:r w:rsidR="00E34C4E">
              <w:rPr>
                <w:b w:val="0"/>
              </w:rPr>
              <w:t>–</w:t>
            </w:r>
            <w:r>
              <w:rPr>
                <w:b w:val="0"/>
              </w:rPr>
              <w:t xml:space="preserve"> </w:t>
            </w:r>
            <w:r w:rsidR="00E34C4E" w:rsidRPr="002F20B8">
              <w:rPr>
                <w:b w:val="0"/>
              </w:rPr>
              <w:t>interrogazioni</w:t>
            </w:r>
            <w:r w:rsidR="00E34C4E">
              <w:rPr>
                <w:b w:val="0"/>
              </w:rPr>
              <w:t xml:space="preserve"> …</w:t>
            </w:r>
            <w:r w:rsidR="00C1428F" w:rsidRPr="002F20B8">
              <w:rPr>
                <w:b w:val="0"/>
              </w:rPr>
              <w:t>)</w:t>
            </w:r>
          </w:p>
        </w:tc>
      </w:tr>
      <w:tr w:rsidR="00C1428F" w:rsidRPr="002F20B8" w:rsidTr="00C1428F">
        <w:trPr>
          <w:trHeight w:val="397"/>
        </w:trPr>
        <w:tc>
          <w:tcPr>
            <w:cnfStyle w:val="001000000000"/>
            <w:tcW w:w="9791" w:type="dxa"/>
          </w:tcPr>
          <w:p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Sfruttare </w:t>
            </w:r>
            <w:r w:rsidRPr="002F20B8">
              <w:rPr>
                <w:rFonts w:ascii="Calibri" w:hAnsi="Calibri" w:cs="Calibri"/>
                <w:b w:val="0"/>
              </w:rPr>
              <w:t xml:space="preserve">i punti di forza di ciascun alunno, adattando i compiti agli stili di apprendimento degli </w:t>
            </w:r>
            <w:r w:rsidRPr="002F20B8">
              <w:rPr>
                <w:b w:val="0"/>
              </w:rPr>
              <w:t>studenti e variando materiali e strategie d’insegnamento</w:t>
            </w:r>
          </w:p>
        </w:tc>
      </w:tr>
      <w:tr w:rsidR="00C1428F" w:rsidRPr="002F20B8" w:rsidTr="00C1428F">
        <w:trPr>
          <w:cnfStyle w:val="000000100000"/>
          <w:trHeight w:val="397"/>
        </w:trPr>
        <w:tc>
          <w:tcPr>
            <w:cnfStyle w:val="001000000000"/>
            <w:tcW w:w="9791" w:type="dxa"/>
          </w:tcPr>
          <w:p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Utilizzare </w:t>
            </w:r>
            <w:r w:rsidRPr="002F20B8">
              <w:rPr>
                <w:rFonts w:ascii="Calibri" w:hAnsi="Calibri" w:cs="Calibri"/>
                <w:b w:val="0"/>
              </w:rPr>
              <w:t>mediatori didattici diversificati (mappe, schemi, immagini)</w:t>
            </w:r>
          </w:p>
        </w:tc>
      </w:tr>
      <w:tr w:rsidR="00C1428F" w:rsidRPr="002F20B8" w:rsidTr="00C1428F">
        <w:trPr>
          <w:trHeight w:val="397"/>
        </w:trPr>
        <w:tc>
          <w:tcPr>
            <w:cnfStyle w:val="001000000000"/>
            <w:tcW w:w="9791" w:type="dxa"/>
          </w:tcPr>
          <w:p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Collegare </w:t>
            </w:r>
            <w:r w:rsidRPr="002F20B8">
              <w:rPr>
                <w:rFonts w:ascii="Calibri" w:hAnsi="Calibri" w:cs="Calibri"/>
                <w:b w:val="0"/>
              </w:rPr>
              <w:t>l’apprendimento alle esperienze e alle conoscenze pregresse degli studenti</w:t>
            </w:r>
          </w:p>
        </w:tc>
      </w:tr>
      <w:tr w:rsidR="00C1428F" w:rsidRPr="002F20B8" w:rsidTr="00C1428F">
        <w:trPr>
          <w:cnfStyle w:val="000000100000"/>
          <w:trHeight w:val="397"/>
        </w:trPr>
        <w:tc>
          <w:tcPr>
            <w:cnfStyle w:val="001000000000"/>
            <w:tcW w:w="9791" w:type="dxa"/>
          </w:tcPr>
          <w:p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Favorire </w:t>
            </w:r>
            <w:r w:rsidRPr="002F20B8">
              <w:rPr>
                <w:rFonts w:ascii="Calibri" w:hAnsi="Calibri" w:cs="Calibri"/>
                <w:b w:val="0"/>
              </w:rPr>
              <w:t>l’utilizzazione immediata e sist</w:t>
            </w:r>
            <w:r w:rsidRPr="002F20B8">
              <w:rPr>
                <w:b w:val="0"/>
              </w:rPr>
              <w:t xml:space="preserve">ematica delle conoscenze e abilità, mediante attività di tipo </w:t>
            </w:r>
            <w:r w:rsidR="00FB1051" w:rsidRPr="002F20B8">
              <w:rPr>
                <w:b w:val="0"/>
              </w:rPr>
              <w:t>laboratoriali</w:t>
            </w:r>
          </w:p>
        </w:tc>
      </w:tr>
      <w:tr w:rsidR="00C1428F" w:rsidRPr="002F20B8" w:rsidTr="00C1428F">
        <w:trPr>
          <w:trHeight w:val="397"/>
        </w:trPr>
        <w:tc>
          <w:tcPr>
            <w:cnfStyle w:val="001000000000"/>
            <w:tcW w:w="9791" w:type="dxa"/>
          </w:tcPr>
          <w:p w:rsidR="00C1428F" w:rsidRPr="002F20B8" w:rsidRDefault="00C1428F" w:rsidP="00394582">
            <w:pPr>
              <w:ind w:left="426" w:hanging="284"/>
              <w:rPr>
                <w:b w:val="0"/>
                <w:bCs w:val="0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ascii="Calibri" w:hAnsi="Calibri" w:cs="Calibri"/>
                <w:b w:val="0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Sollecitare </w:t>
            </w:r>
            <w:r w:rsidRPr="002F20B8">
              <w:rPr>
                <w:rFonts w:ascii="Calibri" w:hAnsi="Calibri" w:cs="Calibri"/>
                <w:b w:val="0"/>
              </w:rPr>
              <w:t>la rappresentazione di idee sotto forma di mappe da utilizzare come facilitatori proce</w:t>
            </w:r>
            <w:r w:rsidRPr="002F20B8">
              <w:rPr>
                <w:b w:val="0"/>
              </w:rPr>
              <w:t>durali nella produzione di un compito</w:t>
            </w:r>
          </w:p>
        </w:tc>
      </w:tr>
      <w:tr w:rsidR="00C1428F" w:rsidRPr="002F20B8" w:rsidTr="00C1428F">
        <w:trPr>
          <w:cnfStyle w:val="000000100000"/>
          <w:trHeight w:val="397"/>
        </w:trPr>
        <w:tc>
          <w:tcPr>
            <w:cnfStyle w:val="001000000000"/>
            <w:tcW w:w="9791" w:type="dxa"/>
          </w:tcPr>
          <w:p w:rsidR="00C1428F" w:rsidRPr="002F20B8" w:rsidRDefault="00C1428F" w:rsidP="00394582">
            <w:pPr>
              <w:ind w:left="426" w:hanging="284"/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  <w:r w:rsidR="00ED2245" w:rsidRPr="002F20B8">
              <w:rPr>
                <w:rFonts w:ascii="Calibri" w:hAnsi="Calibri" w:cs="Calibri"/>
                <w:b w:val="0"/>
              </w:rPr>
              <w:t xml:space="preserve">Far </w:t>
            </w:r>
            <w:r w:rsidRPr="002F20B8">
              <w:rPr>
                <w:rFonts w:ascii="Calibri" w:hAnsi="Calibri" w:cs="Calibri"/>
                <w:b w:val="0"/>
              </w:rPr>
              <w:t xml:space="preserve">leva sulla motivazione </w:t>
            </w:r>
            <w:r w:rsidRPr="002F20B8">
              <w:rPr>
                <w:b w:val="0"/>
              </w:rPr>
              <w:t>ad apprendere</w:t>
            </w:r>
          </w:p>
        </w:tc>
      </w:tr>
      <w:tr w:rsidR="00C1428F" w:rsidRPr="002F20B8" w:rsidTr="00C1428F">
        <w:trPr>
          <w:trHeight w:val="397"/>
        </w:trPr>
        <w:tc>
          <w:tcPr>
            <w:cnfStyle w:val="001000000000"/>
            <w:tcW w:w="9791" w:type="dxa"/>
          </w:tcPr>
          <w:p w:rsidR="00C1428F" w:rsidRPr="002F20B8" w:rsidRDefault="00C1428F" w:rsidP="00394582">
            <w:pPr>
              <w:ind w:left="426" w:hanging="284"/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</w:pPr>
            <w:r w:rsidRPr="002F20B8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  <w:r w:rsidRPr="002F20B8">
              <w:rPr>
                <w:rFonts w:ascii="Calibri" w:hAnsi="Calibri" w:cs="Calibri"/>
                <w:b w:val="0"/>
              </w:rPr>
              <w:t>Altro</w:t>
            </w:r>
          </w:p>
        </w:tc>
      </w:tr>
    </w:tbl>
    <w:tbl>
      <w:tblPr>
        <w:tblStyle w:val="Grigliatabella"/>
        <w:tblW w:w="1006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/>
      </w:tblPr>
      <w:tblGrid>
        <w:gridCol w:w="5812"/>
        <w:gridCol w:w="2126"/>
        <w:gridCol w:w="2126"/>
      </w:tblGrid>
      <w:tr w:rsidR="008A36F2" w:rsidRPr="00962F50" w:rsidTr="00394582">
        <w:trPr>
          <w:trHeight w:val="567"/>
        </w:trPr>
        <w:tc>
          <w:tcPr>
            <w:tcW w:w="5812" w:type="dxa"/>
            <w:shd w:val="clear" w:color="auto" w:fill="5B9BD5" w:themeFill="accent1"/>
            <w:vAlign w:val="center"/>
          </w:tcPr>
          <w:p w:rsidR="008A36F2" w:rsidRPr="008A36F2" w:rsidRDefault="008A36F2" w:rsidP="008A36F2">
            <w:pPr>
              <w:pStyle w:val="Style5"/>
              <w:widowControl/>
              <w:jc w:val="both"/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8A36F2"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Strategie metacogn</w:t>
            </w:r>
            <w:r w:rsidRPr="008A36F2"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pacing w:val="-20"/>
                <w:sz w:val="22"/>
                <w:szCs w:val="22"/>
              </w:rPr>
              <w:t>iti</w:t>
            </w:r>
            <w:r w:rsidRPr="008A36F2"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:rsidR="008A36F2" w:rsidRPr="00962F50" w:rsidRDefault="008A36F2" w:rsidP="00394582">
            <w:pPr>
              <w:pStyle w:val="Style2"/>
              <w:widowControl/>
              <w:spacing w:line="225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l'alunno</w:t>
            </w:r>
          </w:p>
          <w:p w:rsidR="008A36F2" w:rsidRPr="00962F50" w:rsidRDefault="008A36F2" w:rsidP="00394582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:rsidR="008A36F2" w:rsidRPr="00962F50" w:rsidRDefault="008A36F2" w:rsidP="00394582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personalizzazione)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:rsidR="008A36F2" w:rsidRPr="00962F50" w:rsidRDefault="008A36F2" w:rsidP="00394582">
            <w:pPr>
              <w:pStyle w:val="Style2"/>
              <w:widowControl/>
              <w:spacing w:line="210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tutta la classe</w:t>
            </w:r>
          </w:p>
          <w:p w:rsidR="008A36F2" w:rsidRPr="00962F50" w:rsidRDefault="008A36F2" w:rsidP="00394582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:rsidR="008A36F2" w:rsidRPr="00962F50" w:rsidRDefault="008A36F2" w:rsidP="00394582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normalizzazione)</w:t>
            </w:r>
          </w:p>
        </w:tc>
      </w:tr>
      <w:tr w:rsidR="008A36F2" w:rsidRPr="00962F50" w:rsidTr="00394582">
        <w:trPr>
          <w:trHeight w:val="567"/>
        </w:trPr>
        <w:tc>
          <w:tcPr>
            <w:tcW w:w="5812" w:type="dxa"/>
            <w:vAlign w:val="center"/>
          </w:tcPr>
          <w:p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Sollecitare collegamenti fra le nuove informazioni e quelle già acquisite ogni volta che si inizia un nuovo argomento di studio</w:t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394582">
        <w:trPr>
          <w:trHeight w:val="567"/>
        </w:trPr>
        <w:tc>
          <w:tcPr>
            <w:tcW w:w="5812" w:type="dxa"/>
            <w:vAlign w:val="center"/>
          </w:tcPr>
          <w:p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Promuovere inferenze, integrazioni e collegamenti tra le conoscenze e le discipline</w:t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394582">
        <w:trPr>
          <w:trHeight w:val="567"/>
        </w:trPr>
        <w:tc>
          <w:tcPr>
            <w:tcW w:w="5812" w:type="dxa"/>
            <w:vAlign w:val="center"/>
          </w:tcPr>
          <w:p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Dividere gli obiettivi di un compito in "sotto obiettivi"</w:t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394582">
        <w:trPr>
          <w:trHeight w:val="567"/>
        </w:trPr>
        <w:tc>
          <w:tcPr>
            <w:tcW w:w="5812" w:type="dxa"/>
            <w:vAlign w:val="center"/>
          </w:tcPr>
          <w:p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Offrire anticipatamente schemi grafici, schede di sintesi, mappe concettuali, relative all'argomento di studio, per orientare l'alunno nella discriminazione delle informazioni essenziali</w:t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394582">
        <w:trPr>
          <w:trHeight w:val="567"/>
        </w:trPr>
        <w:tc>
          <w:tcPr>
            <w:tcW w:w="5812" w:type="dxa"/>
            <w:vAlign w:val="center"/>
          </w:tcPr>
          <w:p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Privilegiare l'apprendimento esperienziale e laboratoriale per favorire l'operatività e allo stesso tempo il dialogo e la riflessione su quello che si fa</w:t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394582">
        <w:trPr>
          <w:trHeight w:val="567"/>
        </w:trPr>
        <w:tc>
          <w:tcPr>
            <w:tcW w:w="5812" w:type="dxa"/>
            <w:vAlign w:val="center"/>
          </w:tcPr>
          <w:p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Sviluppare processi di autovalutazione e autocontrollo delle strategie di apprendimento </w:t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394582">
        <w:trPr>
          <w:trHeight w:val="567"/>
        </w:trPr>
        <w:tc>
          <w:tcPr>
            <w:tcW w:w="5812" w:type="dxa"/>
            <w:vAlign w:val="center"/>
          </w:tcPr>
          <w:p w:rsidR="008A36F2" w:rsidRPr="00962F50" w:rsidRDefault="008A36F2" w:rsidP="00394582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Altro</w:t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394582">
            <w:pPr>
              <w:jc w:val="center"/>
            </w:pPr>
            <w:r w:rsidRPr="003E7643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</w:tbl>
    <w:p w:rsidR="008A36F2" w:rsidRDefault="008A36F2" w:rsidP="008A36F2">
      <w:pPr>
        <w:pStyle w:val="Default"/>
        <w:autoSpaceDE/>
      </w:pPr>
    </w:p>
    <w:tbl>
      <w:tblPr>
        <w:tblStyle w:val="Grigliatabella"/>
        <w:tblW w:w="10064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/>
      </w:tblPr>
      <w:tblGrid>
        <w:gridCol w:w="5812"/>
        <w:gridCol w:w="2126"/>
        <w:gridCol w:w="2126"/>
      </w:tblGrid>
      <w:tr w:rsidR="008A36F2" w:rsidRPr="00962F50" w:rsidTr="00066EF6">
        <w:trPr>
          <w:trHeight w:val="974"/>
        </w:trPr>
        <w:tc>
          <w:tcPr>
            <w:tcW w:w="5812" w:type="dxa"/>
            <w:shd w:val="clear" w:color="auto" w:fill="5B9BD5" w:themeFill="accent1"/>
            <w:vAlign w:val="center"/>
          </w:tcPr>
          <w:p w:rsidR="008A36F2" w:rsidRPr="00962F50" w:rsidRDefault="008A36F2" w:rsidP="00C1428F">
            <w:pPr>
              <w:pStyle w:val="Style5"/>
              <w:widowControl/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Style w:val="FontStyle14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Strategie metodologiche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:rsidR="008A36F2" w:rsidRPr="00962F50" w:rsidRDefault="008A36F2" w:rsidP="00066EF6">
            <w:pPr>
              <w:pStyle w:val="Style2"/>
              <w:widowControl/>
              <w:spacing w:line="225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l'alunno</w:t>
            </w:r>
          </w:p>
          <w:p w:rsidR="008A36F2" w:rsidRPr="00962F50" w:rsidRDefault="008A36F2" w:rsidP="00066EF6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:rsidR="008A36F2" w:rsidRPr="00962F50" w:rsidRDefault="008A36F2" w:rsidP="00066EF6">
            <w:pPr>
              <w:pStyle w:val="Style4"/>
              <w:widowControl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personalizzazione)</w:t>
            </w:r>
          </w:p>
        </w:tc>
        <w:tc>
          <w:tcPr>
            <w:tcW w:w="2126" w:type="dxa"/>
            <w:shd w:val="clear" w:color="auto" w:fill="5B9BD5" w:themeFill="accent1"/>
            <w:vAlign w:val="center"/>
          </w:tcPr>
          <w:p w:rsidR="008A36F2" w:rsidRPr="00962F50" w:rsidRDefault="008A36F2" w:rsidP="00066EF6">
            <w:pPr>
              <w:pStyle w:val="Style2"/>
              <w:widowControl/>
              <w:spacing w:line="210" w:lineRule="exact"/>
              <w:jc w:val="center"/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Adottate per tutta la classe</w:t>
            </w:r>
          </w:p>
          <w:p w:rsidR="008A36F2" w:rsidRPr="00962F50" w:rsidRDefault="008A36F2" w:rsidP="00066EF6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(processo di</w:t>
            </w:r>
          </w:p>
          <w:p w:rsidR="008A36F2" w:rsidRPr="00962F50" w:rsidRDefault="008A36F2" w:rsidP="00066EF6">
            <w:pPr>
              <w:pStyle w:val="Style4"/>
              <w:widowControl/>
              <w:spacing w:line="210" w:lineRule="exact"/>
              <w:jc w:val="center"/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62F50">
              <w:rPr>
                <w:rStyle w:val="FontStyle13"/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normalizzazione)</w:t>
            </w:r>
          </w:p>
        </w:tc>
      </w:tr>
      <w:tr w:rsidR="00066EF6" w:rsidRPr="00962F50" w:rsidTr="00066EF6">
        <w:trPr>
          <w:trHeight w:val="737"/>
        </w:trPr>
        <w:tc>
          <w:tcPr>
            <w:tcW w:w="5812" w:type="dxa"/>
            <w:shd w:val="clear" w:color="auto" w:fill="auto"/>
            <w:vAlign w:val="center"/>
          </w:tcPr>
          <w:p w:rsidR="00066EF6" w:rsidRPr="00962F50" w:rsidRDefault="00066EF6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Incoraggiare l'apprendimento collaborativo favorendo le attività in piccoli gruppi</w:t>
            </w: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EF6" w:rsidRDefault="00066EF6" w:rsidP="00394582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6EF6" w:rsidRDefault="00066EF6" w:rsidP="00394582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066EF6">
        <w:trPr>
          <w:trHeight w:val="737"/>
        </w:trPr>
        <w:tc>
          <w:tcPr>
            <w:tcW w:w="5812" w:type="dxa"/>
            <w:tcBorders>
              <w:bottom w:val="single" w:sz="4" w:space="0" w:color="5B9BD5" w:themeColor="accent1"/>
            </w:tcBorders>
            <w:vAlign w:val="center"/>
          </w:tcPr>
          <w:p w:rsidR="008A36F2" w:rsidRPr="00962F50" w:rsidRDefault="008A36F2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Predisporre azioni di tutoraggio</w:t>
            </w:r>
          </w:p>
        </w:tc>
        <w:tc>
          <w:tcPr>
            <w:tcW w:w="2126" w:type="dxa"/>
            <w:vAlign w:val="center"/>
          </w:tcPr>
          <w:p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vAlign w:val="center"/>
          </w:tcPr>
          <w:p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066EF6">
        <w:trPr>
          <w:trHeight w:val="737"/>
        </w:trPr>
        <w:tc>
          <w:tcPr>
            <w:tcW w:w="5812" w:type="dxa"/>
            <w:tcBorders>
              <w:bottom w:val="single" w:sz="4" w:space="0" w:color="5B9BD5" w:themeColor="accent1"/>
            </w:tcBorders>
            <w:vAlign w:val="center"/>
          </w:tcPr>
          <w:p w:rsidR="008A36F2" w:rsidRPr="00962F50" w:rsidRDefault="008A36F2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Sostenere e promuovere un approccio strategico nello studio utilizzando mediatori didattici facilitanti l'apprendimento (immagini, mappe...)</w:t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DA5712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155402" w:rsidRPr="00962F50" w:rsidTr="00FB1051">
        <w:trPr>
          <w:trHeight w:val="737"/>
        </w:trPr>
        <w:tc>
          <w:tcPr>
            <w:tcW w:w="10064" w:type="dxa"/>
            <w:gridSpan w:val="3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155402" w:rsidRPr="00962F50" w:rsidRDefault="00155402" w:rsidP="00155402">
            <w:pPr>
              <w:pStyle w:val="Style3"/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Guidare e sostenere l'alunno/a affinché impari a:</w:t>
            </w:r>
          </w:p>
        </w:tc>
      </w:tr>
      <w:tr w:rsidR="008A36F2" w:rsidRPr="00962F50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8A36F2" w:rsidRPr="00962F50" w:rsidRDefault="008A36F2" w:rsidP="00066EF6">
            <w:pPr>
              <w:pStyle w:val="Style2"/>
              <w:widowControl/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conoscere le proprie modalità dì apprendimento, le strategie e i   processi mentali più adeguati e funzionali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8A36F2" w:rsidRPr="00962F50" w:rsidRDefault="008A36F2" w:rsidP="00066EF6">
            <w:pPr>
              <w:pStyle w:val="Style6"/>
              <w:widowControl/>
              <w:tabs>
                <w:tab w:val="left" w:pos="435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ricercare in modo sempre più autonomo strategie personali per compensare le specifiche difficoltà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  <w:vAlign w:val="center"/>
          </w:tcPr>
          <w:p w:rsidR="008A36F2" w:rsidRPr="00962F50" w:rsidRDefault="008A36F2" w:rsidP="00066EF6">
            <w:pPr>
              <w:pStyle w:val="Style6"/>
              <w:widowControl/>
              <w:tabs>
                <w:tab w:val="left" w:pos="420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accettare in modo sereno e consapevole le</w:t>
            </w:r>
            <w:r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proprie specificità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962F50" w:rsidTr="00066EF6">
        <w:trPr>
          <w:trHeight w:val="737"/>
        </w:trPr>
        <w:tc>
          <w:tcPr>
            <w:tcW w:w="5812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A36F2" w:rsidRPr="00962F50" w:rsidRDefault="008A36F2" w:rsidP="00066EF6">
            <w:pPr>
              <w:pStyle w:val="Style6"/>
              <w:widowControl/>
              <w:tabs>
                <w:tab w:val="left" w:pos="435"/>
              </w:tabs>
              <w:ind w:left="284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far emergere gli aspetti positivi delle proprie potenzialità e della capacità di raggiungere gli obiettivi prefissati</w:t>
            </w:r>
          </w:p>
        </w:tc>
        <w:tc>
          <w:tcPr>
            <w:tcW w:w="2126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  <w:tc>
          <w:tcPr>
            <w:tcW w:w="2126" w:type="dxa"/>
            <w:tcBorders>
              <w:top w:val="nil"/>
              <w:bottom w:val="single" w:sz="4" w:space="0" w:color="5B9BD5" w:themeColor="accent1"/>
            </w:tcBorders>
            <w:vAlign w:val="center"/>
          </w:tcPr>
          <w:p w:rsidR="008A36F2" w:rsidRDefault="008A36F2" w:rsidP="00066EF6">
            <w:pPr>
              <w:jc w:val="center"/>
            </w:pPr>
            <w:r w:rsidRPr="00E730A8">
              <w:rPr>
                <w:rFonts w:cstheme="minorHAnsi"/>
                <w:b/>
                <w:bCs/>
                <w:sz w:val="32"/>
              </w:rPr>
              <w:sym w:font="Wingdings" w:char="F071"/>
            </w:r>
          </w:p>
        </w:tc>
      </w:tr>
      <w:tr w:rsidR="008A36F2" w:rsidRPr="00B578BA" w:rsidTr="00066EF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7"/>
        </w:trPr>
        <w:tc>
          <w:tcPr>
            <w:tcW w:w="581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A36F2" w:rsidRPr="00962F50" w:rsidRDefault="008A36F2" w:rsidP="00066EF6">
            <w:pPr>
              <w:pStyle w:val="Style2"/>
              <w:widowControl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  <w:r w:rsidRPr="00962F50"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  <w:t>Altro</w:t>
            </w: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A36F2" w:rsidRPr="00B578BA" w:rsidRDefault="008A36F2" w:rsidP="00066EF6">
            <w:pPr>
              <w:pStyle w:val="Style2"/>
              <w:widowControl/>
              <w:jc w:val="center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:rsidR="008A36F2" w:rsidRPr="00B578BA" w:rsidRDefault="008A36F2" w:rsidP="00066EF6">
            <w:pPr>
              <w:pStyle w:val="Style2"/>
              <w:widowControl/>
              <w:jc w:val="center"/>
              <w:rPr>
                <w:rStyle w:val="FontStyle12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428F" w:rsidRDefault="00C1428F"/>
    <w:p w:rsidR="00C1428F" w:rsidRDefault="00C1428F">
      <w:r>
        <w:br w:type="page"/>
      </w: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8A36F2" w:rsidRPr="006955B1" w:rsidTr="00394582">
        <w:trPr>
          <w:cnfStyle w:val="100000000000"/>
          <w:trHeight w:val="454"/>
        </w:trPr>
        <w:tc>
          <w:tcPr>
            <w:cnfStyle w:val="001000000000"/>
            <w:tcW w:w="9791" w:type="dxa"/>
          </w:tcPr>
          <w:p w:rsidR="008A36F2" w:rsidRPr="006955B1" w:rsidRDefault="008A36F2" w:rsidP="00394582">
            <w:pPr>
              <w:rPr>
                <w:rFonts w:cstheme="minorHAnsi"/>
              </w:rPr>
            </w:pPr>
            <w:r w:rsidRPr="006955B1">
              <w:rPr>
                <w:rFonts w:cstheme="minorHAnsi"/>
              </w:rPr>
              <w:lastRenderedPageBreak/>
              <w:t>Modalità di svolgimento delle prove di verifica orali</w:t>
            </w:r>
          </w:p>
        </w:tc>
      </w:tr>
      <w:tr w:rsidR="008A36F2" w:rsidRPr="00D57429" w:rsidTr="00FC221B">
        <w:tblPrEx>
          <w:tblLook w:val="0000"/>
        </w:tblPrEx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Programmazione delle interrogazioni</w:t>
            </w:r>
          </w:p>
        </w:tc>
      </w:tr>
      <w:tr w:rsidR="008A36F2" w:rsidRPr="00D57429" w:rsidTr="00FC221B">
        <w:tblPrEx>
          <w:tblLook w:val="0000"/>
        </w:tblPrEx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Informare l’alunno circa gli argomenti oggetto di verifica</w:t>
            </w:r>
          </w:p>
        </w:tc>
      </w:tr>
      <w:tr w:rsidR="008A36F2" w:rsidRPr="00D57429" w:rsidTr="00FC221B">
        <w:tblPrEx>
          <w:tblLook w:val="0000"/>
        </w:tblPrEx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Utilizzo di schemi, tavole, mappe di sintesi e ogni altro strumento compensativo della memoria </w:t>
            </w:r>
          </w:p>
        </w:tc>
      </w:tr>
      <w:tr w:rsidR="008A36F2" w:rsidRPr="00D57429" w:rsidTr="00FC221B">
        <w:tblPrEx>
          <w:tblLook w:val="0000"/>
        </w:tblPrEx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Ripasso degli argomenti prima della verifica orale</w:t>
            </w:r>
          </w:p>
        </w:tc>
      </w:tr>
      <w:tr w:rsidR="008A36F2" w:rsidRPr="00D57429" w:rsidTr="00FC221B">
        <w:tblPrEx>
          <w:tblLook w:val="0000"/>
        </w:tblPrEx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Verifiche</w:t>
            </w:r>
            <w:r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orali con domande guida, non aperte (colloquio semistrutturato) senza partire da termini specifici o definizioni</w:t>
            </w:r>
          </w:p>
        </w:tc>
      </w:tr>
      <w:tr w:rsidR="008A36F2" w:rsidRPr="00C73B5C" w:rsidTr="00FC221B">
        <w:trPr>
          <w:trHeight w:val="340"/>
        </w:trPr>
        <w:tc>
          <w:tcPr>
            <w:cnfStyle w:val="001000000000"/>
            <w:tcW w:w="9791" w:type="dxa"/>
          </w:tcPr>
          <w:p w:rsidR="008A36F2" w:rsidRPr="00C73B5C" w:rsidRDefault="008A36F2" w:rsidP="00394582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 w:val="0"/>
                <w:bCs w:val="0"/>
                <w:sz w:val="32"/>
              </w:rPr>
              <w:sym w:font="Wingdings" w:char="F071"/>
            </w:r>
            <w:r w:rsidRPr="00C73B5C"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 w:rsidRPr="006955B1">
              <w:rPr>
                <w:rStyle w:val="CharacterStyle2"/>
                <w:rFonts w:asciiTheme="minorHAnsi" w:hAnsiTheme="minorHAns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:rsidR="008A36F2" w:rsidRDefault="008A36F2" w:rsidP="008A36F2">
      <w:pPr>
        <w:spacing w:after="0"/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8A36F2" w:rsidRPr="006955B1" w:rsidTr="00394582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8A36F2" w:rsidRPr="006955B1" w:rsidRDefault="008A36F2" w:rsidP="00394582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Modalità di svolgimento delle prove di verifica scritte</w:t>
            </w:r>
          </w:p>
        </w:tc>
      </w:tr>
      <w:tr w:rsidR="008A36F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696340" w:rsidRDefault="008A36F2" w:rsidP="00394582">
            <w:pPr>
              <w:suppressAutoHyphens/>
              <w:autoSpaceDE w:val="0"/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Informare l’alunno circa gli argomenti oggetto della verifica</w:t>
            </w:r>
          </w:p>
        </w:tc>
      </w:tr>
      <w:tr w:rsidR="008A36F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D57429" w:rsidRDefault="008A36F2" w:rsidP="00394582">
            <w:pPr>
              <w:suppressAutoHyphens/>
              <w:autoSpaceDE w:val="0"/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Utilizzo di schemi, tavole, mappe di sintesi e ogni altro strumento compensativo della memoria</w:t>
            </w:r>
          </w:p>
        </w:tc>
      </w:tr>
      <w:tr w:rsidR="008A36F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D57429" w:rsidRDefault="008A36F2" w:rsidP="00394582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Utilizzo del computer con tutti i programmi usati regolarmente</w:t>
            </w:r>
          </w:p>
        </w:tc>
      </w:tr>
      <w:tr w:rsidR="008A36F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D57429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Uso della calcolatrice, di tavole pitagoriche, formulari, tabelle e mappe</w:t>
            </w:r>
          </w:p>
        </w:tc>
      </w:tr>
      <w:tr w:rsidR="008A36F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D57429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Lettura e spiegazione della consegna alla classe</w:t>
            </w:r>
          </w:p>
        </w:tc>
      </w:tr>
      <w:tr w:rsidR="008A36F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696340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Predisposizione di uno schema di sviluppo della consegna con domande guida</w:t>
            </w:r>
          </w:p>
        </w:tc>
      </w:tr>
      <w:tr w:rsidR="008A36F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696340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Prove strutturate con risposta a scelta multipla</w:t>
            </w:r>
          </w:p>
        </w:tc>
      </w:tr>
      <w:tr w:rsidR="008A36F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696340" w:rsidRDefault="008A36F2" w:rsidP="00394582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Tempi più lunghi per lo svolgimento della prova</w:t>
            </w:r>
          </w:p>
        </w:tc>
      </w:tr>
      <w:tr w:rsidR="008A36F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D57429" w:rsidRDefault="008A36F2" w:rsidP="00394582">
            <w:pPr>
              <w:ind w:left="284" w:hanging="284"/>
              <w:rPr>
                <w:b/>
                <w:bCs/>
                <w:sz w:val="32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Evitare verifiche a sorpresa</w:t>
            </w:r>
          </w:p>
        </w:tc>
      </w:tr>
      <w:tr w:rsidR="008A36F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A36F2" w:rsidRPr="00816B72" w:rsidRDefault="008A36F2" w:rsidP="00394582">
            <w:pPr>
              <w:ind w:left="284" w:hanging="284"/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</w:pPr>
            <w:r w:rsidRPr="00D57429">
              <w:rPr>
                <w:b/>
                <w:bCs/>
                <w:sz w:val="32"/>
              </w:rPr>
              <w:sym w:font="Wingdings" w:char="F071"/>
            </w:r>
            <w:r>
              <w:rPr>
                <w:b/>
                <w:bCs/>
                <w:sz w:val="32"/>
              </w:rPr>
              <w:t xml:space="preserve"> </w:t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Evitare verifiche su linguaggi specifici, definizioni, regole a carattere puramente mnemonico</w:t>
            </w:r>
          </w:p>
        </w:tc>
      </w:tr>
      <w:tr w:rsidR="008A36F2" w:rsidRPr="00C73B5C" w:rsidTr="00FC221B">
        <w:tblPrEx>
          <w:tblLook w:val="04A0"/>
        </w:tblPrEx>
        <w:trPr>
          <w:trHeight w:val="340"/>
        </w:trPr>
        <w:tc>
          <w:tcPr>
            <w:cnfStyle w:val="001000000000"/>
            <w:tcW w:w="9791" w:type="dxa"/>
          </w:tcPr>
          <w:p w:rsidR="008A36F2" w:rsidRPr="00C73B5C" w:rsidRDefault="008A36F2" w:rsidP="00394582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 w:val="0"/>
                <w:bCs w:val="0"/>
                <w:sz w:val="32"/>
              </w:rPr>
              <w:sym w:font="Wingdings" w:char="F071"/>
            </w:r>
            <w:r w:rsidRPr="00C73B5C"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 w:rsidRPr="006955B1">
              <w:rPr>
                <w:rStyle w:val="CharacterStyle2"/>
                <w:rFonts w:asciiTheme="minorHAnsi" w:hAnsiTheme="minorHAns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:rsidR="008A36F2" w:rsidRDefault="008A36F2" w:rsidP="008A36F2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E820C7" w:rsidRPr="00E820C7" w:rsidTr="00FC221B">
        <w:trPr>
          <w:cnfStyle w:val="100000000000"/>
          <w:trHeight w:val="340"/>
        </w:trPr>
        <w:tc>
          <w:tcPr>
            <w:cnfStyle w:val="001000000000"/>
            <w:tcW w:w="9791" w:type="dxa"/>
          </w:tcPr>
          <w:p w:rsidR="00E820C7" w:rsidRPr="00E820C7" w:rsidRDefault="00E820C7" w:rsidP="009245DF">
            <w:pPr>
              <w:rPr>
                <w:rFonts w:cstheme="minorHAnsi"/>
              </w:rPr>
            </w:pPr>
            <w:r w:rsidRPr="00E820C7">
              <w:rPr>
                <w:rFonts w:cstheme="minorHAnsi"/>
              </w:rPr>
              <w:t>Criteri di correzione delle verifiche scritte</w:t>
            </w:r>
          </w:p>
        </w:tc>
      </w:tr>
      <w:tr w:rsidR="00E820C7" w:rsidRPr="00D57429" w:rsidTr="00FC221B">
        <w:trPr>
          <w:cnfStyle w:val="000000100000"/>
          <w:trHeight w:val="340"/>
        </w:trPr>
        <w:tc>
          <w:tcPr>
            <w:cnfStyle w:val="001000000000"/>
            <w:tcW w:w="9791" w:type="dxa"/>
          </w:tcPr>
          <w:p w:rsidR="00E820C7" w:rsidRPr="00696340" w:rsidRDefault="00E820C7" w:rsidP="009245DF">
            <w:pPr>
              <w:suppressAutoHyphens/>
              <w:autoSpaceDE w:val="0"/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>
              <w:rPr>
                <w:b w:val="0"/>
                <w:bCs w:val="0"/>
                <w:sz w:val="32"/>
              </w:rPr>
              <w:t xml:space="preserve"> </w:t>
            </w:r>
            <w:r w:rsidR="00B71D51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 xml:space="preserve">Non considerare </w:t>
            </w:r>
            <w:r w:rsidR="00664ADE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né</w:t>
            </w:r>
            <w:r w:rsidR="00B71D51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 xml:space="preserve"> sottolineare gli errori ortografici</w:t>
            </w:r>
          </w:p>
        </w:tc>
      </w:tr>
      <w:tr w:rsidR="00E820C7" w:rsidRPr="00D57429" w:rsidTr="00FC221B">
        <w:trPr>
          <w:trHeight w:val="340"/>
        </w:trPr>
        <w:tc>
          <w:tcPr>
            <w:cnfStyle w:val="001000000000"/>
            <w:tcW w:w="9791" w:type="dxa"/>
          </w:tcPr>
          <w:p w:rsidR="00E820C7" w:rsidRPr="00D57429" w:rsidRDefault="00E820C7" w:rsidP="009245DF">
            <w:pPr>
              <w:suppressAutoHyphens/>
              <w:autoSpaceDE w:val="0"/>
              <w:ind w:left="284" w:hanging="284"/>
              <w:rPr>
                <w:b w:val="0"/>
                <w:bCs w:val="0"/>
                <w:sz w:val="32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>
              <w:rPr>
                <w:b w:val="0"/>
                <w:bCs w:val="0"/>
                <w:sz w:val="32"/>
              </w:rPr>
              <w:t xml:space="preserve"> </w:t>
            </w:r>
            <w:r w:rsidR="00B71D51" w:rsidRPr="00B71D51">
              <w:rPr>
                <w:rStyle w:val="qowt-font3-arial"/>
                <w:b w:val="0"/>
                <w:color w:val="000000"/>
                <w:sz w:val="20"/>
                <w:szCs w:val="20"/>
                <w:shd w:val="clear" w:color="auto" w:fill="FFFFFF"/>
              </w:rPr>
              <w:t>Non considerare gli errori di spelling</w:t>
            </w:r>
          </w:p>
        </w:tc>
      </w:tr>
      <w:tr w:rsidR="00E820C7" w:rsidRPr="00D57429" w:rsidTr="00FC221B">
        <w:trPr>
          <w:cnfStyle w:val="000000100000"/>
          <w:trHeight w:val="340"/>
        </w:trPr>
        <w:tc>
          <w:tcPr>
            <w:cnfStyle w:val="001000000000"/>
            <w:tcW w:w="9791" w:type="dxa"/>
          </w:tcPr>
          <w:p w:rsidR="00E820C7" w:rsidRPr="00D57429" w:rsidRDefault="00E820C7" w:rsidP="009245DF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="00B71D51"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Non considerare l’ordine formale</w:t>
            </w:r>
          </w:p>
        </w:tc>
      </w:tr>
      <w:tr w:rsidR="00B71D51" w:rsidRPr="00D57429" w:rsidTr="00FC221B">
        <w:trPr>
          <w:trHeight w:val="340"/>
        </w:trPr>
        <w:tc>
          <w:tcPr>
            <w:cnfStyle w:val="001000000000"/>
            <w:tcW w:w="9791" w:type="dxa"/>
          </w:tcPr>
          <w:p w:rsidR="00B71D51" w:rsidRPr="00D57429" w:rsidRDefault="00B71D51" w:rsidP="009245DF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Non considerare gli errori di calcolo nella risoluzione di problemi</w:t>
            </w:r>
          </w:p>
        </w:tc>
      </w:tr>
      <w:tr w:rsidR="00B71D51" w:rsidRPr="00D57429" w:rsidTr="00FC221B">
        <w:trPr>
          <w:cnfStyle w:val="000000100000"/>
          <w:trHeight w:val="340"/>
        </w:trPr>
        <w:tc>
          <w:tcPr>
            <w:cnfStyle w:val="001000000000"/>
            <w:tcW w:w="9791" w:type="dxa"/>
          </w:tcPr>
          <w:p w:rsidR="00B71D51" w:rsidRPr="00D57429" w:rsidRDefault="00B71D51" w:rsidP="009245DF">
            <w:pPr>
              <w:ind w:left="284" w:hanging="284"/>
              <w:rPr>
                <w:iCs/>
                <w:w w:val="105"/>
                <w:sz w:val="20"/>
              </w:rPr>
            </w:pPr>
            <w:r w:rsidRPr="00D57429">
              <w:rPr>
                <w:b w:val="0"/>
                <w:bCs w:val="0"/>
                <w:sz w:val="32"/>
              </w:rPr>
              <w:sym w:font="Wingdings" w:char="F071"/>
            </w: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 xml:space="preserve"> </w:t>
            </w:r>
            <w:r w:rsidRPr="00B71D51">
              <w:rPr>
                <w:rStyle w:val="CharacterStyle2"/>
                <w:rFonts w:asciiTheme="minorHAnsi" w:hAnsiTheme="minorHAnsi"/>
                <w:b w:val="0"/>
                <w:spacing w:val="-2"/>
                <w:w w:val="105"/>
                <w:sz w:val="20"/>
              </w:rPr>
              <w:t>Non penalizzare l’utilizzo di qualsiasi strumento compensativo</w:t>
            </w:r>
          </w:p>
        </w:tc>
      </w:tr>
      <w:tr w:rsidR="00B71D51" w:rsidRPr="00C73B5C" w:rsidTr="00FC221B">
        <w:trPr>
          <w:trHeight w:val="340"/>
        </w:trPr>
        <w:tc>
          <w:tcPr>
            <w:cnfStyle w:val="001000000000"/>
            <w:tcW w:w="9791" w:type="dxa"/>
          </w:tcPr>
          <w:p w:rsidR="00B71D51" w:rsidRPr="00C73B5C" w:rsidRDefault="00B71D51" w:rsidP="009245DF">
            <w:pPr>
              <w:ind w:left="284" w:hanging="284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 w:val="0"/>
                <w:bCs w:val="0"/>
                <w:sz w:val="32"/>
              </w:rPr>
              <w:sym w:font="Wingdings" w:char="F071"/>
            </w:r>
            <w:r w:rsidRPr="00C73B5C">
              <w:rPr>
                <w:rFonts w:cstheme="minorHAnsi"/>
                <w:b w:val="0"/>
                <w:bCs w:val="0"/>
                <w:sz w:val="32"/>
              </w:rPr>
              <w:t xml:space="preserve"> </w:t>
            </w:r>
            <w:r w:rsidRPr="006955B1">
              <w:rPr>
                <w:rStyle w:val="CharacterStyle2"/>
                <w:rFonts w:asciiTheme="minorHAnsi" w:hAnsiTheme="minorHAnsi"/>
                <w:b w:val="0"/>
                <w:bCs w:val="0"/>
                <w:spacing w:val="-2"/>
                <w:w w:val="105"/>
                <w:sz w:val="20"/>
              </w:rPr>
              <w:t>altro</w:t>
            </w:r>
          </w:p>
        </w:tc>
      </w:tr>
    </w:tbl>
    <w:p w:rsidR="00E820C7" w:rsidRDefault="00E820C7" w:rsidP="00FC221B">
      <w:pPr>
        <w:spacing w:after="0"/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816B72" w:rsidRPr="00816B72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816B72" w:rsidRPr="00816B72" w:rsidRDefault="00816B72" w:rsidP="00816B72">
            <w:pPr>
              <w:rPr>
                <w:rFonts w:cstheme="minorHAnsi"/>
                <w:b/>
                <w:color w:val="FFFFFF" w:themeColor="background1"/>
              </w:rPr>
            </w:pPr>
            <w:r w:rsidRPr="00816B72">
              <w:rPr>
                <w:rFonts w:cstheme="minorHAnsi"/>
                <w:b/>
                <w:color w:val="FFFFFF" w:themeColor="background1"/>
              </w:rPr>
              <w:t>Criteri di valutazione</w:t>
            </w:r>
          </w:p>
        </w:tc>
      </w:tr>
      <w:tr w:rsidR="00816B7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Premettendo che i criteri adottati sono gli stessi previsti per tutta la classe, l’insegnante nel valutare l’allievo considera anche:</w:t>
            </w:r>
            <w:r w:rsidRPr="00D57429">
              <w:rPr>
                <w:b/>
                <w:bCs/>
                <w:sz w:val="32"/>
              </w:rPr>
              <w:t xml:space="preserve"> </w:t>
            </w:r>
          </w:p>
        </w:tc>
      </w:tr>
      <w:tr w:rsidR="00816B7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Impegno, motivazione, progressi rispetto alla situazione di partenza e sforzi compiuti</w:t>
            </w:r>
          </w:p>
        </w:tc>
      </w:tr>
      <w:tr w:rsidR="00816B7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Livello di acquisizione degli argomenti, indipendentemente dall’impiego degli strumenti e delle strategie adottate dall’alunno/a</w:t>
            </w:r>
          </w:p>
        </w:tc>
      </w:tr>
      <w:tr w:rsidR="00816B7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16B72" w:rsidRPr="00D57429" w:rsidRDefault="00816B72" w:rsidP="00993053">
            <w:pPr>
              <w:ind w:left="284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Miglioramento della resistenza all’uso degli strumenti compensativi</w:t>
            </w:r>
          </w:p>
        </w:tc>
      </w:tr>
      <w:tr w:rsidR="00816B72" w:rsidRPr="00D57429" w:rsidTr="00FC221B">
        <w:trPr>
          <w:trHeight w:val="340"/>
        </w:trPr>
        <w:tc>
          <w:tcPr>
            <w:cnfStyle w:val="000010000000"/>
            <w:tcW w:w="9791" w:type="dxa"/>
            <w:vAlign w:val="center"/>
          </w:tcPr>
          <w:p w:rsidR="00816B72" w:rsidRPr="00D57429" w:rsidRDefault="00816B72" w:rsidP="00993053">
            <w:pPr>
              <w:ind w:left="284" w:right="176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Raggiungimento degli obiettivi essenziali previsti in ogni disciplina</w:t>
            </w:r>
          </w:p>
        </w:tc>
      </w:tr>
      <w:tr w:rsidR="00816B72" w:rsidRPr="00D57429" w:rsidTr="00FC221B">
        <w:trPr>
          <w:cnfStyle w:val="000000100000"/>
          <w:trHeight w:val="340"/>
        </w:trPr>
        <w:tc>
          <w:tcPr>
            <w:cnfStyle w:val="000010000000"/>
            <w:tcW w:w="9791" w:type="dxa"/>
            <w:vAlign w:val="center"/>
          </w:tcPr>
          <w:p w:rsidR="00816B72" w:rsidRPr="00D57429" w:rsidRDefault="00816B72" w:rsidP="00993053">
            <w:pPr>
              <w:ind w:left="284" w:right="176"/>
              <w:rPr>
                <w:b/>
                <w:bCs/>
                <w:sz w:val="32"/>
              </w:rPr>
            </w:pPr>
            <w:r w:rsidRPr="00816B72">
              <w:rPr>
                <w:rStyle w:val="CharacterStyle2"/>
                <w:rFonts w:asciiTheme="minorHAnsi" w:hAnsiTheme="minorHAnsi"/>
                <w:spacing w:val="-2"/>
                <w:w w:val="105"/>
                <w:sz w:val="20"/>
              </w:rPr>
              <w:t>Altro:</w:t>
            </w:r>
          </w:p>
        </w:tc>
      </w:tr>
    </w:tbl>
    <w:p w:rsidR="00816B72" w:rsidRPr="00816B72" w:rsidRDefault="00816B72" w:rsidP="00816B72">
      <w:pPr>
        <w:spacing w:after="0" w:line="240" w:lineRule="auto"/>
        <w:ind w:right="176"/>
        <w:rPr>
          <w:rStyle w:val="CharacterStyle2"/>
          <w:rFonts w:asciiTheme="minorHAnsi" w:hAnsiTheme="minorHAnsi"/>
          <w:spacing w:val="-2"/>
          <w:w w:val="105"/>
          <w:sz w:val="20"/>
        </w:rPr>
      </w:pPr>
    </w:p>
    <w:p w:rsidR="00664ADE" w:rsidRDefault="00664ADE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4"/>
          <w:szCs w:val="26"/>
        </w:rPr>
      </w:pPr>
    </w:p>
    <w:p w:rsidR="002A05E2" w:rsidRPr="00DE7555" w:rsidRDefault="002A05E2" w:rsidP="00FC221B">
      <w:pPr>
        <w:pStyle w:val="Titolo1"/>
      </w:pPr>
      <w:r w:rsidRPr="00DE7555">
        <w:lastRenderedPageBreak/>
        <w:t>D.2 Strategie di Personalizzazione/Individualizzazione su “Base ICF”</w:t>
      </w:r>
    </w:p>
    <w:p w:rsidR="002A05E2" w:rsidRPr="00D57429" w:rsidRDefault="002A05E2" w:rsidP="002A05E2">
      <w:pPr>
        <w:autoSpaceDE w:val="0"/>
        <w:jc w:val="both"/>
        <w:rPr>
          <w:rStyle w:val="CharacterStyle2"/>
          <w:rFonts w:asciiTheme="minorHAnsi" w:hAnsiTheme="minorHAnsi" w:cstheme="minorHAnsi"/>
          <w:bCs/>
          <w:color w:val="323E4F" w:themeColor="text2" w:themeShade="BF"/>
          <w:spacing w:val="-2"/>
          <w:w w:val="105"/>
          <w:sz w:val="18"/>
          <w:szCs w:val="18"/>
        </w:rPr>
      </w:pP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In base alla </w:t>
      </w:r>
      <w:r w:rsidRPr="004C6B66">
        <w:rPr>
          <w:rFonts w:cstheme="minorHAnsi"/>
          <w:bCs/>
          <w:color w:val="323E4F" w:themeColor="text2" w:themeShade="BF"/>
          <w:sz w:val="18"/>
          <w:szCs w:val="18"/>
        </w:rPr>
        <w:t>programmazione curricolare di classe</w:t>
      </w: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 e alle informazioni sul </w:t>
      </w:r>
      <w:r w:rsidRPr="004C6B66">
        <w:rPr>
          <w:rFonts w:cstheme="minorHAnsi"/>
          <w:bCs/>
          <w:color w:val="323E4F" w:themeColor="text2" w:themeShade="BF"/>
          <w:sz w:val="18"/>
          <w:szCs w:val="18"/>
        </w:rPr>
        <w:t>funzionamento dell’allievo</w:t>
      </w: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 ottenute dalla lettura dei documenti e dalla compilazione del PDP, sin qui, ciascun docente disciplinare avrà cura di </w:t>
      </w:r>
      <w:r w:rsidRPr="00D57429">
        <w:rPr>
          <w:rFonts w:cstheme="minorHAnsi"/>
          <w:b/>
          <w:bCs/>
          <w:color w:val="323E4F" w:themeColor="text2" w:themeShade="BF"/>
          <w:sz w:val="18"/>
          <w:szCs w:val="18"/>
        </w:rPr>
        <w:t xml:space="preserve">individuare una o due </w:t>
      </w:r>
      <w:r w:rsidRPr="00D57429">
        <w:rPr>
          <w:rFonts w:cstheme="minorHAnsi"/>
          <w:b/>
          <w:color w:val="323E4F" w:themeColor="text2" w:themeShade="BF"/>
          <w:sz w:val="18"/>
          <w:szCs w:val="18"/>
        </w:rPr>
        <w:t>abilità/capacità  che riterrà opportuno provare a potenziare</w:t>
      </w:r>
      <w:r w:rsidRPr="00D57429">
        <w:rPr>
          <w:rFonts w:cstheme="minorHAnsi"/>
          <w:color w:val="323E4F" w:themeColor="text2" w:themeShade="BF"/>
          <w:sz w:val="18"/>
          <w:szCs w:val="18"/>
        </w:rPr>
        <w:t xml:space="preserve">, sulla base delle priorità legate ai principi formativi della  materia. Dovrà quindi </w:t>
      </w:r>
      <w:r w:rsidRPr="00D57429">
        <w:rPr>
          <w:rFonts w:cstheme="minorHAnsi"/>
          <w:bCs/>
          <w:color w:val="323E4F" w:themeColor="text2" w:themeShade="BF"/>
          <w:sz w:val="18"/>
          <w:szCs w:val="18"/>
        </w:rPr>
        <w:t xml:space="preserve">specificare le misure dispensative, gli strumenti compensativi e le strategie didattiche – funzionali al miglioramento delle  performance nelle attività e nella partecipazione - e indicare le  modalità di verifica e i criteri di valutazione ritenuti idonei (tutti aspetti che possono essere facilitatori/ostacoli per l’allievo nel contesto di apprendimento). </w:t>
      </w:r>
      <w:r w:rsidRPr="00D57429">
        <w:rPr>
          <w:rStyle w:val="CharacterStyle2"/>
          <w:rFonts w:asciiTheme="minorHAnsi" w:hAnsiTheme="minorHAnsi" w:cstheme="minorHAnsi"/>
          <w:bCs/>
          <w:color w:val="323E4F" w:themeColor="text2" w:themeShade="BF"/>
          <w:spacing w:val="-2"/>
          <w:w w:val="105"/>
          <w:sz w:val="18"/>
          <w:szCs w:val="18"/>
        </w:rPr>
        <w:t xml:space="preserve">Ciascun docente potrà quindi compilare una o più caselle, a seconda del numero di  abilità e/o capacità scelte, sulle quali lavorerà in modo mirato per il loro potenziamento o compensazione. Le </w:t>
      </w:r>
      <w:r w:rsidRPr="00D57429"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Pr="00D57429">
        <w:rPr>
          <w:rStyle w:val="CharacterStyle2"/>
          <w:rFonts w:asciiTheme="minorHAnsi" w:hAnsiTheme="minorHAnsi" w:cstheme="minorHAnsi"/>
          <w:bCs/>
          <w:color w:val="323E4F" w:themeColor="text2" w:themeShade="BF"/>
          <w:spacing w:val="-2"/>
          <w:w w:val="105"/>
          <w:sz w:val="18"/>
          <w:szCs w:val="18"/>
        </w:rPr>
        <w:t xml:space="preserve"> più che agli obiettivi dell’apprendimento.</w:t>
      </w:r>
    </w:p>
    <w:p w:rsidR="002A05E2" w:rsidRDefault="00D4348F" w:rsidP="002A05E2">
      <w:pPr>
        <w:pStyle w:val="Style8"/>
        <w:kinsoku w:val="0"/>
        <w:autoSpaceDE/>
        <w:spacing w:before="0" w:line="240" w:lineRule="auto"/>
        <w:jc w:val="both"/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</w:pPr>
      <w:r w:rsidRPr="00D57429"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t xml:space="preserve">TAB. </w:t>
      </w:r>
      <w:r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t>PROGETTAZIONE DIDATTICA INCLUSIVA</w:t>
      </w:r>
      <w:r w:rsidRPr="00D57429"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t xml:space="preserve"> “MODELLO ICF”</w:t>
      </w:r>
    </w:p>
    <w:p w:rsidR="0091158D" w:rsidRDefault="0091158D" w:rsidP="002A05E2">
      <w:pPr>
        <w:pStyle w:val="Style8"/>
        <w:kinsoku w:val="0"/>
        <w:autoSpaceDE/>
        <w:spacing w:before="0" w:line="240" w:lineRule="auto"/>
        <w:jc w:val="both"/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91158D" w:rsidRPr="00816B72" w:rsidTr="000B51B9">
        <w:trPr>
          <w:cnfStyle w:val="100000000000"/>
          <w:trHeight w:val="454"/>
        </w:trPr>
        <w:tc>
          <w:tcPr>
            <w:cnfStyle w:val="001000000000"/>
            <w:tcW w:w="9791" w:type="dxa"/>
          </w:tcPr>
          <w:p w:rsidR="0091158D" w:rsidRPr="00816B72" w:rsidRDefault="0091158D" w:rsidP="000B51B9">
            <w:pPr>
              <w:rPr>
                <w:rFonts w:cstheme="minorHAnsi"/>
                <w:b w:val="0"/>
              </w:rPr>
            </w:pPr>
            <w:r>
              <w:t>Disciplina o ambito disciplinare</w:t>
            </w:r>
          </w:p>
        </w:tc>
      </w:tr>
      <w:tr w:rsidR="0091158D" w:rsidRPr="00D57429" w:rsidTr="000B51B9">
        <w:trPr>
          <w:cnfStyle w:val="000000100000"/>
          <w:trHeight w:val="976"/>
        </w:trPr>
        <w:tc>
          <w:tcPr>
            <w:cnfStyle w:val="001000000000"/>
            <w:tcW w:w="9791" w:type="dxa"/>
          </w:tcPr>
          <w:p w:rsidR="0091158D" w:rsidRPr="00D57429" w:rsidRDefault="00FC6E92" w:rsidP="000B51B9">
            <w:pPr>
              <w:ind w:left="284" w:hanging="284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Area umanistica</w:t>
            </w:r>
          </w:p>
        </w:tc>
      </w:tr>
    </w:tbl>
    <w:p w:rsidR="0091158D" w:rsidRDefault="0091158D" w:rsidP="0091158D">
      <w:pPr>
        <w:snapToGrid w:val="0"/>
        <w:rPr>
          <w:rFonts w:cstheme="minorHAnsi"/>
          <w:b/>
          <w:color w:val="323E4F" w:themeColor="text2" w:themeShade="BF"/>
          <w:sz w:val="16"/>
          <w:szCs w:val="16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4928"/>
        <w:gridCol w:w="946"/>
        <w:gridCol w:w="979"/>
        <w:gridCol w:w="979"/>
        <w:gridCol w:w="979"/>
        <w:gridCol w:w="980"/>
      </w:tblGrid>
      <w:tr w:rsidR="0091158D" w:rsidRPr="0091158D" w:rsidTr="00E70B34">
        <w:trPr>
          <w:cnfStyle w:val="100000000000"/>
          <w:trHeight w:val="454"/>
        </w:trPr>
        <w:tc>
          <w:tcPr>
            <w:cnfStyle w:val="001000000000"/>
            <w:tcW w:w="9791" w:type="dxa"/>
            <w:gridSpan w:val="6"/>
            <w:vAlign w:val="center"/>
          </w:tcPr>
          <w:p w:rsidR="0091158D" w:rsidRPr="0091158D" w:rsidRDefault="0091158D" w:rsidP="00E70B34">
            <w:r w:rsidRPr="0091158D">
              <w:t>Descrizione delle abilità/capacità da potenziare</w:t>
            </w:r>
            <w:r w:rsidRPr="0091158D">
              <w:rPr>
                <w:rFonts w:cstheme="minorHAnsi"/>
                <w:sz w:val="16"/>
                <w:szCs w:val="16"/>
              </w:rPr>
              <w:t xml:space="preserve"> (sceglierne una o due, in ordine di priorità) </w:t>
            </w:r>
          </w:p>
        </w:tc>
      </w:tr>
      <w:tr w:rsidR="00E70B34" w:rsidRPr="00D57429" w:rsidTr="00E70B34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:rsidR="00E70B34" w:rsidRPr="00D57429" w:rsidRDefault="002455F4" w:rsidP="00403B69">
            <w:pPr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E70B34" w:rsidRPr="00D57429" w:rsidTr="00403B69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1: </w:t>
            </w:r>
          </w:p>
        </w:tc>
        <w:tc>
          <w:tcPr>
            <w:tcW w:w="946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  <w:tr w:rsidR="00E70B34" w:rsidRPr="00D57429" w:rsidTr="00E70B34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:rsidR="00E70B34" w:rsidRPr="00D57429" w:rsidRDefault="002455F4" w:rsidP="00403B69">
            <w:pPr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E70B34" w:rsidRPr="00D57429" w:rsidTr="00403B69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E70B34" w:rsidRPr="00E70B34" w:rsidRDefault="00E70B34" w:rsidP="00E70B34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1:</w:t>
            </w:r>
          </w:p>
        </w:tc>
        <w:tc>
          <w:tcPr>
            <w:tcW w:w="946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:rsidR="00E70B34" w:rsidRDefault="00E70B34" w:rsidP="00E70B34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</w:tbl>
    <w:p w:rsidR="0091158D" w:rsidRDefault="00E70B34" w:rsidP="00E70B34">
      <w:pPr>
        <w:spacing w:before="120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E70B34">
        <w:rPr>
          <w:rFonts w:cstheme="minorHAnsi"/>
          <w:b/>
          <w:color w:val="323E4F" w:themeColor="text2" w:themeShade="BF"/>
          <w:sz w:val="16"/>
          <w:szCs w:val="16"/>
        </w:rPr>
        <w:t>ICF: 0 - nessun problema; 1 – problema lieve 2 – problema moderato 3  - problema severo 4</w:t>
      </w:r>
      <w:r w:rsidR="00C46085">
        <w:rPr>
          <w:rFonts w:cstheme="minorHAnsi"/>
          <w:b/>
          <w:color w:val="323E4F" w:themeColor="text2" w:themeShade="BF"/>
          <w:sz w:val="16"/>
          <w:szCs w:val="16"/>
        </w:rPr>
        <w:t xml:space="preserve"> </w:t>
      </w:r>
      <w:r w:rsidRPr="00E70B34">
        <w:rPr>
          <w:rFonts w:cstheme="minorHAnsi"/>
          <w:b/>
          <w:color w:val="323E4F" w:themeColor="text2" w:themeShade="BF"/>
          <w:sz w:val="16"/>
          <w:szCs w:val="16"/>
        </w:rPr>
        <w:t>- problema completo</w:t>
      </w:r>
    </w:p>
    <w:p w:rsidR="00E70B34" w:rsidRDefault="00E70B34" w:rsidP="00E70B34">
      <w:pPr>
        <w:spacing w:before="120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E70B34" w:rsidRPr="00DE7555" w:rsidTr="00E70B34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</w:tcPr>
          <w:p w:rsidR="00E70B34" w:rsidRPr="00DE7555" w:rsidRDefault="00E70B34" w:rsidP="00E70B34">
            <w:r>
              <w:t>Descrizione della perfomance attesa</w:t>
            </w:r>
          </w:p>
        </w:tc>
      </w:tr>
      <w:tr w:rsidR="00E70B34" w:rsidRPr="00DE7555" w:rsidTr="00D4348F">
        <w:trPr>
          <w:cnfStyle w:val="000000100000"/>
          <w:trHeight w:val="1295"/>
        </w:trPr>
        <w:tc>
          <w:tcPr>
            <w:cnfStyle w:val="001000000000"/>
            <w:tcW w:w="9791" w:type="dxa"/>
            <w:vAlign w:val="center"/>
          </w:tcPr>
          <w:p w:rsidR="00641227" w:rsidRPr="00FC6E92" w:rsidRDefault="002455F4" w:rsidP="007B1EF9">
            <w:pPr>
              <w:rPr>
                <w:b w:val="0"/>
                <w:bCs w:val="0"/>
              </w:rPr>
            </w:pPr>
            <w:r>
              <w:rPr>
                <w:rFonts w:cstheme="minorHAnsi"/>
                <w:b w:val="0"/>
                <w:color w:val="1F4E79" w:themeColor="accent1" w:themeShade="80"/>
                <w:sz w:val="20"/>
              </w:rPr>
              <w:t xml:space="preserve"> </w:t>
            </w:r>
          </w:p>
        </w:tc>
      </w:tr>
    </w:tbl>
    <w:p w:rsidR="00D4348F" w:rsidRDefault="00D4348F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D4348F" w:rsidRPr="00DE7555" w:rsidTr="00D4348F">
        <w:trPr>
          <w:cnfStyle w:val="100000000000"/>
          <w:trHeight w:val="454"/>
        </w:trPr>
        <w:tc>
          <w:tcPr>
            <w:cnfStyle w:val="001000000000"/>
            <w:tcW w:w="9791" w:type="dxa"/>
          </w:tcPr>
          <w:p w:rsidR="00D4348F" w:rsidRPr="00DE7555" w:rsidRDefault="00D4348F" w:rsidP="00394582">
            <w:r>
              <w:t>Ridefinizione ambiente di apprendimento (Strategie didattiche inclusive)</w:t>
            </w:r>
          </w:p>
        </w:tc>
      </w:tr>
      <w:tr w:rsidR="00D4348F" w:rsidRPr="00DE7555" w:rsidTr="00D4348F">
        <w:trPr>
          <w:cnfStyle w:val="000000100000"/>
          <w:trHeight w:val="454"/>
        </w:trPr>
        <w:tc>
          <w:tcPr>
            <w:cnfStyle w:val="001000000000"/>
            <w:tcW w:w="9791" w:type="dxa"/>
          </w:tcPr>
          <w:p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FC6E92">
              <w:t xml:space="preserve"> </w:t>
            </w:r>
          </w:p>
        </w:tc>
      </w:tr>
      <w:tr w:rsidR="00D4348F" w:rsidRPr="00DE7555" w:rsidTr="00D4348F">
        <w:trPr>
          <w:trHeight w:val="454"/>
        </w:trPr>
        <w:tc>
          <w:tcPr>
            <w:cnfStyle w:val="001000000000"/>
            <w:tcW w:w="9791" w:type="dxa"/>
          </w:tcPr>
          <w:p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FC6E92">
              <w:t xml:space="preserve"> </w:t>
            </w:r>
          </w:p>
        </w:tc>
      </w:tr>
    </w:tbl>
    <w:p w:rsidR="00E70B34" w:rsidRDefault="00E70B34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D4348F" w:rsidRPr="00DE7555" w:rsidTr="00394582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</w:tcPr>
          <w:p w:rsidR="00D4348F" w:rsidRPr="00DE7555" w:rsidRDefault="00D4348F" w:rsidP="00D4348F">
            <w:r>
              <w:t>Introduzione di facilitatori (anche in termini di introduzione di strumenti compensativi)</w:t>
            </w:r>
          </w:p>
        </w:tc>
      </w:tr>
      <w:tr w:rsidR="00D4348F" w:rsidRPr="00DE7555" w:rsidTr="00394582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</w:tcPr>
          <w:p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4348F" w:rsidRPr="00DE7555" w:rsidTr="00394582">
        <w:trPr>
          <w:trHeight w:val="454"/>
        </w:trPr>
        <w:tc>
          <w:tcPr>
            <w:cnfStyle w:val="001000000000"/>
            <w:tcW w:w="9791" w:type="dxa"/>
            <w:vAlign w:val="center"/>
          </w:tcPr>
          <w:p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4348F" w:rsidRPr="00DE7555" w:rsidTr="00394582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</w:tcPr>
          <w:p w:rsidR="00D4348F" w:rsidRPr="00DE7555" w:rsidRDefault="00D4348F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</w:tbl>
    <w:p w:rsidR="00D4348F" w:rsidRDefault="00D4348F"/>
    <w:p w:rsidR="00D4348F" w:rsidRDefault="00D4348F"/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91158D" w:rsidRPr="00DE7555" w:rsidTr="000B51B9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</w:tcPr>
          <w:p w:rsidR="0091158D" w:rsidRPr="00DE7555" w:rsidRDefault="00D4348F" w:rsidP="000B51B9">
            <w:r>
              <w:lastRenderedPageBreak/>
              <w:t>Rimozione di ostacoli o barriere (anche in termini di misure dispensative)</w:t>
            </w:r>
          </w:p>
        </w:tc>
      </w:tr>
      <w:tr w:rsidR="0091158D" w:rsidRPr="00DE7555" w:rsidTr="000B51B9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</w:tcPr>
          <w:p w:rsidR="0091158D" w:rsidRPr="00DE7555" w:rsidRDefault="0091158D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t xml:space="preserve"> </w:t>
            </w:r>
          </w:p>
        </w:tc>
      </w:tr>
      <w:tr w:rsidR="0091158D" w:rsidRPr="00DE7555" w:rsidTr="000B51B9">
        <w:trPr>
          <w:trHeight w:val="454"/>
        </w:trPr>
        <w:tc>
          <w:tcPr>
            <w:cnfStyle w:val="001000000000"/>
            <w:tcW w:w="9791" w:type="dxa"/>
            <w:vAlign w:val="center"/>
          </w:tcPr>
          <w:p w:rsidR="0091158D" w:rsidRPr="00DE7555" w:rsidRDefault="0091158D" w:rsidP="00403B69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t xml:space="preserve"> </w:t>
            </w:r>
          </w:p>
        </w:tc>
      </w:tr>
    </w:tbl>
    <w:p w:rsidR="00D4348F" w:rsidRDefault="00D4348F" w:rsidP="00D4348F">
      <w:pPr>
        <w:pStyle w:val="Citazione"/>
        <w:rPr>
          <w:i w:val="0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9791"/>
      </w:tblGrid>
      <w:tr w:rsidR="00D4348F" w:rsidRPr="00DE7555" w:rsidTr="00394582">
        <w:trPr>
          <w:cnfStyle w:val="100000000000"/>
          <w:trHeight w:val="454"/>
        </w:trPr>
        <w:tc>
          <w:tcPr>
            <w:cnfStyle w:val="001000000000"/>
            <w:tcW w:w="9791" w:type="dxa"/>
            <w:vAlign w:val="center"/>
          </w:tcPr>
          <w:p w:rsidR="00D4348F" w:rsidRPr="00DE7555" w:rsidRDefault="00D4348F" w:rsidP="00394582">
            <w:r>
              <w:t>Modalità di verifica e criteri di valutazione</w:t>
            </w:r>
          </w:p>
        </w:tc>
      </w:tr>
      <w:tr w:rsidR="00D4348F" w:rsidRPr="00DE7555" w:rsidTr="00394582">
        <w:trPr>
          <w:cnfStyle w:val="000000100000"/>
          <w:trHeight w:val="454"/>
        </w:trPr>
        <w:tc>
          <w:tcPr>
            <w:cnfStyle w:val="001000000000"/>
            <w:tcW w:w="9791" w:type="dxa"/>
            <w:vAlign w:val="center"/>
          </w:tcPr>
          <w:p w:rsidR="00D4348F" w:rsidRPr="00DE7555" w:rsidRDefault="00D4348F" w:rsidP="00394582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  <w:tr w:rsidR="00D4348F" w:rsidRPr="00DE7555" w:rsidTr="00394582">
        <w:trPr>
          <w:trHeight w:val="454"/>
        </w:trPr>
        <w:tc>
          <w:tcPr>
            <w:cnfStyle w:val="001000000000"/>
            <w:tcW w:w="9791" w:type="dxa"/>
            <w:vAlign w:val="center"/>
          </w:tcPr>
          <w:p w:rsidR="00D4348F" w:rsidRPr="00DE7555" w:rsidRDefault="00D4348F" w:rsidP="00394582">
            <w:pPr>
              <w:ind w:left="284" w:hanging="284"/>
              <w:rPr>
                <w:b w:val="0"/>
                <w:bCs w:val="0"/>
              </w:rPr>
            </w:pPr>
            <w:r w:rsidRPr="00D57429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sym w:font="Wingdings" w:char="F071"/>
            </w:r>
            <w:r w:rsidR="00641227">
              <w:rPr>
                <w:rFonts w:cstheme="minorHAnsi"/>
                <w:b w:val="0"/>
                <w:bCs w:val="0"/>
                <w:color w:val="323E4F" w:themeColor="text2" w:themeShade="BF"/>
                <w:sz w:val="32"/>
              </w:rPr>
              <w:t xml:space="preserve"> </w:t>
            </w:r>
          </w:p>
        </w:tc>
      </w:tr>
    </w:tbl>
    <w:p w:rsidR="00D4348F" w:rsidRPr="00D4348F" w:rsidRDefault="00D4348F" w:rsidP="00D4348F">
      <w:pPr>
        <w:rPr>
          <w:lang w:eastAsia="ar-SA"/>
        </w:rPr>
      </w:pPr>
    </w:p>
    <w:tbl>
      <w:tblPr>
        <w:tblStyle w:val="Elencochiaro-Colore11"/>
        <w:tblW w:w="0" w:type="auto"/>
        <w:tblLayout w:type="fixed"/>
        <w:tblLook w:val="04A0"/>
      </w:tblPr>
      <w:tblGrid>
        <w:gridCol w:w="4928"/>
        <w:gridCol w:w="946"/>
        <w:gridCol w:w="979"/>
        <w:gridCol w:w="979"/>
        <w:gridCol w:w="979"/>
        <w:gridCol w:w="980"/>
      </w:tblGrid>
      <w:tr w:rsidR="00D4348F" w:rsidRPr="00DE7555" w:rsidTr="00394582">
        <w:trPr>
          <w:cnfStyle w:val="100000000000"/>
          <w:trHeight w:val="454"/>
        </w:trPr>
        <w:tc>
          <w:tcPr>
            <w:cnfStyle w:val="001000000000"/>
            <w:tcW w:w="9791" w:type="dxa"/>
            <w:gridSpan w:val="6"/>
            <w:vAlign w:val="center"/>
          </w:tcPr>
          <w:p w:rsidR="00D4348F" w:rsidRPr="00DE7555" w:rsidRDefault="00D4348F" w:rsidP="00394582">
            <w:r>
              <w:t>Quadro ICF descrizione delle performance raggiunte</w:t>
            </w:r>
            <w:r>
              <w:rPr>
                <w:rStyle w:val="Rimandonotaapidipagina"/>
              </w:rPr>
              <w:footnoteReference w:id="2"/>
            </w:r>
          </w:p>
        </w:tc>
      </w:tr>
      <w:tr w:rsidR="00D4348F" w:rsidRPr="00D57429" w:rsidTr="00394582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D4348F" w:rsidRPr="00E70B34" w:rsidRDefault="00D4348F" w:rsidP="00394582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:rsidR="00D4348F" w:rsidRPr="00D57429" w:rsidRDefault="00D4348F" w:rsidP="00394582">
            <w:pPr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D4348F" w:rsidRPr="00D57429" w:rsidTr="00394582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D4348F" w:rsidRPr="00E70B34" w:rsidRDefault="00D4348F" w:rsidP="00D4348F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641227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2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: </w:t>
            </w:r>
          </w:p>
        </w:tc>
        <w:tc>
          <w:tcPr>
            <w:tcW w:w="946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  <w:tr w:rsidR="00D4348F" w:rsidRPr="00D57429" w:rsidTr="00394582">
        <w:trPr>
          <w:cnfStyle w:val="000000100000"/>
          <w:trHeight w:val="397"/>
        </w:trPr>
        <w:tc>
          <w:tcPr>
            <w:cnfStyle w:val="001000000000"/>
            <w:tcW w:w="4928" w:type="dxa"/>
            <w:vAlign w:val="center"/>
          </w:tcPr>
          <w:p w:rsidR="00D4348F" w:rsidRPr="00E70B34" w:rsidRDefault="00D4348F" w:rsidP="00394582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Codice ICF (attività e partecipazione)</w:t>
            </w:r>
          </w:p>
        </w:tc>
        <w:tc>
          <w:tcPr>
            <w:tcW w:w="4863" w:type="dxa"/>
            <w:gridSpan w:val="5"/>
            <w:vAlign w:val="center"/>
          </w:tcPr>
          <w:p w:rsidR="00D4348F" w:rsidRPr="00D57429" w:rsidRDefault="00D4348F" w:rsidP="00394582">
            <w:pPr>
              <w:ind w:left="284" w:hanging="284"/>
              <w:cnfStyle w:val="0000001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d</w:t>
            </w:r>
          </w:p>
        </w:tc>
      </w:tr>
      <w:tr w:rsidR="00D4348F" w:rsidRPr="00D57429" w:rsidTr="00394582">
        <w:trPr>
          <w:trHeight w:val="397"/>
        </w:trPr>
        <w:tc>
          <w:tcPr>
            <w:cnfStyle w:val="001000000000"/>
            <w:tcW w:w="4928" w:type="dxa"/>
            <w:vAlign w:val="center"/>
          </w:tcPr>
          <w:p w:rsidR="00D4348F" w:rsidRPr="00E70B34" w:rsidRDefault="00D4348F" w:rsidP="00D4348F">
            <w:pPr>
              <w:ind w:left="284" w:hanging="284"/>
              <w:jc w:val="right"/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</w:pP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Livello del problema al tempo</w:t>
            </w:r>
            <w:r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 xml:space="preserve"> </w:t>
            </w:r>
            <w:r w:rsidRPr="00641227"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  <w:t>2</w:t>
            </w:r>
            <w:r w:rsidRPr="00E70B34">
              <w:rPr>
                <w:rFonts w:cstheme="minorHAnsi"/>
                <w:b w:val="0"/>
                <w:iCs/>
                <w:color w:val="323E4F" w:themeColor="text2" w:themeShade="BF"/>
                <w:w w:val="105"/>
                <w:sz w:val="20"/>
              </w:rPr>
              <w:t>:</w:t>
            </w:r>
          </w:p>
        </w:tc>
        <w:tc>
          <w:tcPr>
            <w:tcW w:w="946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0</w:t>
            </w:r>
          </w:p>
        </w:tc>
        <w:tc>
          <w:tcPr>
            <w:tcW w:w="979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1</w:t>
            </w:r>
          </w:p>
        </w:tc>
        <w:tc>
          <w:tcPr>
            <w:tcW w:w="979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2</w:t>
            </w:r>
          </w:p>
        </w:tc>
        <w:tc>
          <w:tcPr>
            <w:tcW w:w="979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3</w:t>
            </w:r>
          </w:p>
        </w:tc>
        <w:tc>
          <w:tcPr>
            <w:tcW w:w="980" w:type="dxa"/>
            <w:vAlign w:val="center"/>
          </w:tcPr>
          <w:p w:rsidR="00D4348F" w:rsidRDefault="00D4348F" w:rsidP="00394582">
            <w:pPr>
              <w:ind w:left="284" w:hanging="284"/>
              <w:jc w:val="center"/>
              <w:cnfStyle w:val="000000000000"/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b/>
                <w:bCs/>
                <w:iCs/>
                <w:color w:val="323E4F" w:themeColor="text2" w:themeShade="BF"/>
                <w:w w:val="105"/>
                <w:sz w:val="20"/>
              </w:rPr>
              <w:t>4</w:t>
            </w:r>
          </w:p>
        </w:tc>
      </w:tr>
    </w:tbl>
    <w:p w:rsidR="00FC6E92" w:rsidRDefault="00641227" w:rsidP="00FC6E92">
      <w:pPr>
        <w:rPr>
          <w:rFonts w:cstheme="minorHAnsi"/>
          <w:color w:val="1F4E79" w:themeColor="accent1" w:themeShade="80"/>
          <w:sz w:val="20"/>
        </w:rPr>
      </w:pPr>
      <w:r>
        <w:rPr>
          <w:rFonts w:cstheme="minorHAnsi"/>
          <w:color w:val="1F4E79" w:themeColor="accent1" w:themeShade="80"/>
          <w:sz w:val="20"/>
        </w:rPr>
        <w:t xml:space="preserve"> Eventuali note</w:t>
      </w:r>
    </w:p>
    <w:p w:rsidR="00D4348F" w:rsidRDefault="00D4348F" w:rsidP="00D4348F">
      <w:pPr>
        <w:rPr>
          <w:rFonts w:eastAsiaTheme="majorEastAsia" w:cstheme="majorBidi"/>
          <w:color w:val="44546A" w:themeColor="text2"/>
          <w:szCs w:val="28"/>
        </w:rPr>
      </w:pPr>
      <w:r>
        <w:br w:type="page"/>
      </w:r>
    </w:p>
    <w:p w:rsidR="002356AB" w:rsidRPr="00696340" w:rsidRDefault="002356AB" w:rsidP="002356AB">
      <w:pPr>
        <w:pStyle w:val="Titolo1"/>
      </w:pPr>
      <w:r w:rsidRPr="002356AB">
        <w:rPr>
          <w:sz w:val="32"/>
        </w:rPr>
        <w:lastRenderedPageBreak/>
        <w:t>SEZIONE E</w:t>
      </w:r>
      <w:r>
        <w:t xml:space="preserve"> </w:t>
      </w:r>
      <w:r w:rsidRPr="00696340">
        <w:t xml:space="preserve"> </w:t>
      </w:r>
      <w:r>
        <w:t>PATTO EDUCATIVO</w:t>
      </w:r>
      <w:r w:rsidRPr="00696340">
        <w:t xml:space="preserve"> </w:t>
      </w:r>
    </w:p>
    <w:p w:rsidR="002356AB" w:rsidRPr="00C73B5C" w:rsidRDefault="002356AB" w:rsidP="002356AB">
      <w:pPr>
        <w:pStyle w:val="Titolo2"/>
        <w:rPr>
          <w:rFonts w:asciiTheme="minorHAnsi" w:hAnsiTheme="minorHAnsi" w:cstheme="minorHAnsi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tcBorders>
              <w:bottom w:val="nil"/>
            </w:tcBorders>
            <w:shd w:val="clear" w:color="auto" w:fill="5B9BD5" w:themeFill="accent1"/>
            <w:vAlign w:val="center"/>
          </w:tcPr>
          <w:p w:rsidR="002356AB" w:rsidRPr="00C73B5C" w:rsidRDefault="002356AB" w:rsidP="009245DF">
            <w:pPr>
              <w:pStyle w:val="Default"/>
              <w:rPr>
                <w:rFonts w:asciiTheme="minorHAnsi" w:hAnsiTheme="minorHAnsi" w:cstheme="minorHAnsi"/>
                <w:b/>
                <w:bCs/>
                <w:color w:val="FFFFFF" w:themeColor="background1"/>
                <w:w w:val="105"/>
              </w:rPr>
            </w:pPr>
            <w:r w:rsidRPr="00C73B5C">
              <w:rPr>
                <w:rFonts w:asciiTheme="minorHAnsi" w:hAnsiTheme="minorHAnsi" w:cstheme="minorHAnsi"/>
                <w:b/>
                <w:color w:val="FFFFFF" w:themeColor="background1"/>
              </w:rPr>
              <w:t>Si concorda con la famiglia e lo/la studente/ssa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tcBorders>
              <w:top w:val="nil"/>
              <w:left w:val="single" w:sz="4" w:space="0" w:color="9CC2E5" w:themeColor="accent1" w:themeTint="99"/>
              <w:bottom w:val="nil"/>
              <w:right w:val="single" w:sz="4" w:space="0" w:color="9CC2E5" w:themeColor="accent1" w:themeTint="99"/>
            </w:tcBorders>
            <w:vAlign w:val="center"/>
          </w:tcPr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</w:rPr>
              <w:t>Nelle attività di studio l’alunno</w:t>
            </w:r>
          </w:p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cstheme="minorHAnsi"/>
                <w:color w:val="323E4F" w:themeColor="text2" w:themeShade="BF"/>
              </w:rPr>
              <w:t>è seguito da un Tutor nelle discipline: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tcBorders>
              <w:top w:val="nil"/>
            </w:tcBorders>
            <w:vAlign w:val="center"/>
          </w:tcPr>
          <w:p w:rsidR="002356AB" w:rsidRPr="00C73B5C" w:rsidRDefault="002356AB" w:rsidP="00ED2245">
            <w:pPr>
              <w:pStyle w:val="Nessunaspaziatura"/>
              <w:ind w:left="851"/>
              <w:rPr>
                <w:rFonts w:asciiTheme="minorHAnsi" w:hAnsiTheme="minorHAnsi" w:cstheme="minorHAnsi"/>
              </w:rPr>
            </w:pPr>
            <w:r w:rsidRPr="00C73B5C">
              <w:rPr>
                <w:rFonts w:asciiTheme="minorHAnsi" w:hAnsiTheme="minorHAnsi" w:cstheme="minorHAnsi"/>
              </w:rPr>
              <w:t>con cadenza (quotidiana/bisettimanale/ settimanale)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Default"/>
              <w:ind w:left="142"/>
              <w:rPr>
                <w:rFonts w:asciiTheme="minorHAnsi" w:hAnsiTheme="minorHAnsi"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è seguito da familiari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ricorre all’aiuto di  compagni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utilizza strumenti compensativi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altro</w:t>
            </w:r>
          </w:p>
        </w:tc>
      </w:tr>
    </w:tbl>
    <w:p w:rsidR="002356AB" w:rsidRPr="00C73B5C" w:rsidRDefault="002356AB" w:rsidP="002356AB">
      <w:pPr>
        <w:pStyle w:val="Default"/>
        <w:rPr>
          <w:rFonts w:asciiTheme="minorHAnsi" w:hAnsiTheme="minorHAnsi" w:cstheme="minorHAnsi"/>
          <w:b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</w:tcPr>
          <w:p w:rsidR="002356AB" w:rsidRPr="00C73B5C" w:rsidRDefault="002356AB" w:rsidP="009245DF">
            <w:pPr>
              <w:rPr>
                <w:rFonts w:cstheme="minorHAnsi"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 xml:space="preserve">Strumenti da utilizzare  nel lavoro a casa 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jc w:val="both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Strumenti </w:t>
            </w:r>
            <w:r w:rsidRPr="00C73B5C">
              <w:rPr>
                <w:rFonts w:cstheme="minorHAnsi"/>
                <w:color w:val="323E4F" w:themeColor="text2" w:themeShade="BF"/>
              </w:rPr>
              <w:t>informatici (</w:t>
            </w:r>
            <w:r w:rsidR="00E34C4E" w:rsidRPr="00C73B5C">
              <w:rPr>
                <w:rFonts w:cstheme="minorHAnsi"/>
                <w:color w:val="323E4F" w:themeColor="text2" w:themeShade="BF"/>
              </w:rPr>
              <w:t>PC</w:t>
            </w:r>
            <w:r w:rsidRPr="00C73B5C">
              <w:rPr>
                <w:rFonts w:cstheme="minorHAnsi"/>
                <w:color w:val="323E4F" w:themeColor="text2" w:themeShade="BF"/>
              </w:rPr>
              <w:t>, videoscrittura con correttore ortografico,…)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</w:rPr>
              <w:t xml:space="preserve">Tecnologia </w:t>
            </w:r>
            <w:r w:rsidRPr="00C73B5C">
              <w:rPr>
                <w:rFonts w:asciiTheme="minorHAnsi" w:hAnsiTheme="minorHAnsi" w:cstheme="minorHAnsi"/>
              </w:rPr>
              <w:t>di sintesi vocale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</w:rPr>
              <w:t xml:space="preserve">Appunti </w:t>
            </w:r>
            <w:r w:rsidRPr="00C73B5C">
              <w:rPr>
                <w:rFonts w:asciiTheme="minorHAnsi" w:hAnsiTheme="minorHAnsi" w:cstheme="minorHAnsi"/>
              </w:rPr>
              <w:t>scritti al pc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jc w:val="both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</w:rPr>
              <w:t xml:space="preserve">Registrazioni </w:t>
            </w:r>
            <w:r w:rsidRPr="00C73B5C">
              <w:rPr>
                <w:rFonts w:asciiTheme="minorHAnsi" w:hAnsiTheme="minorHAnsi" w:cstheme="minorHAnsi"/>
              </w:rPr>
              <w:t>digitali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jc w:val="both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Testi </w:t>
            </w:r>
            <w:r w:rsidRPr="00C73B5C">
              <w:rPr>
                <w:rFonts w:cstheme="minorHAnsi"/>
                <w:color w:val="323E4F" w:themeColor="text2" w:themeShade="BF"/>
              </w:rPr>
              <w:t>semplificati e/o ridotti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Fotocopie 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Schemi </w:t>
            </w:r>
            <w:r w:rsidRPr="00C73B5C">
              <w:rPr>
                <w:rFonts w:cstheme="minorHAnsi"/>
                <w:color w:val="323E4F" w:themeColor="text2" w:themeShade="BF"/>
              </w:rPr>
              <w:t>e mappe</w:t>
            </w:r>
            <w:r w:rsidR="007C4546">
              <w:rPr>
                <w:rFonts w:cstheme="minorHAnsi"/>
                <w:color w:val="323E4F" w:themeColor="text2" w:themeShade="BF"/>
              </w:rPr>
              <w:t xml:space="preserve"> concettuali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:rsidR="002356AB" w:rsidRPr="00C73B5C" w:rsidRDefault="002356AB" w:rsidP="002356AB">
      <w:pPr>
        <w:autoSpaceDE w:val="0"/>
        <w:ind w:left="284"/>
        <w:rPr>
          <w:rFonts w:cstheme="minorHAnsi"/>
          <w:b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</w:tcPr>
          <w:p w:rsidR="002356AB" w:rsidRPr="00C73B5C" w:rsidRDefault="002356AB" w:rsidP="009245DF">
            <w:pPr>
              <w:rPr>
                <w:rFonts w:cstheme="minorHAnsi"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 xml:space="preserve">Attività  scolastiche individualizzate programmate 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widowControl w:val="0"/>
              <w:kinsoku w:val="0"/>
              <w:snapToGrid w:val="0"/>
              <w:ind w:left="142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color w:val="323E4F" w:themeColor="text2" w:themeShade="BF"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di recupero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iCs/>
                <w:w w:val="105"/>
                <w:sz w:val="20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di consolidamento e/o di potenziamento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pStyle w:val="Nessunaspaziatura"/>
              <w:ind w:left="142"/>
              <w:rPr>
                <w:rFonts w:asciiTheme="minorHAnsi" w:hAnsiTheme="minorHAnsi" w:cstheme="minorHAnsi"/>
                <w:b/>
                <w:bCs/>
                <w:sz w:val="32"/>
              </w:rPr>
            </w:pPr>
            <w:r w:rsidRPr="00C73B5C">
              <w:rPr>
                <w:rFonts w:asciiTheme="minorHAnsi" w:hAnsiTheme="minorHAnsi"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asciiTheme="minorHAnsi" w:hAnsiTheme="minorHAnsi" w:cstheme="minorHAnsi"/>
              </w:rPr>
              <w:t xml:space="preserve"> </w:t>
            </w:r>
            <w:r w:rsidR="00ED2245" w:rsidRPr="00C73B5C">
              <w:rPr>
                <w:rFonts w:asciiTheme="minorHAnsi" w:hAnsiTheme="minorHAnsi"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asciiTheme="minorHAnsi" w:hAnsiTheme="minorHAnsi" w:cstheme="minorHAnsi"/>
                <w:color w:val="323E4F" w:themeColor="text2" w:themeShade="BF"/>
              </w:rPr>
              <w:t>di laboratorio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spacing w:before="12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di classi aperte (per piccoli gruppi)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curriculari all’esterno dell’ambiente scolastico</w:t>
            </w:r>
          </w:p>
        </w:tc>
      </w:tr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b/>
                <w:bCs/>
                <w:sz w:val="32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 xml:space="preserve">Attività </w:t>
            </w:r>
            <w:r w:rsidRPr="00C73B5C">
              <w:rPr>
                <w:rFonts w:cstheme="minorHAnsi"/>
                <w:color w:val="323E4F" w:themeColor="text2" w:themeShade="BF"/>
              </w:rPr>
              <w:t>di carattere culturale, formativo, socializzanti</w:t>
            </w:r>
          </w:p>
        </w:tc>
      </w:tr>
      <w:tr w:rsidR="002356AB" w:rsidRPr="00C73B5C" w:rsidTr="009245DF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Pr="00C73B5C" w:rsidRDefault="002356AB" w:rsidP="009245DF">
            <w:pPr>
              <w:suppressAutoHyphens/>
              <w:autoSpaceDE w:val="0"/>
              <w:ind w:left="142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b/>
                <w:bCs/>
                <w:sz w:val="32"/>
              </w:rPr>
              <w:sym w:font="Wingdings" w:char="F071"/>
            </w:r>
            <w:r w:rsidRPr="00C73B5C">
              <w:rPr>
                <w:rFonts w:cstheme="minorHAnsi"/>
                <w:b/>
                <w:bCs/>
                <w:sz w:val="32"/>
              </w:rPr>
              <w:t xml:space="preserve"> </w:t>
            </w:r>
            <w:r w:rsidR="00ED2245" w:rsidRPr="00C73B5C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:rsidR="002356AB" w:rsidRDefault="002356AB" w:rsidP="002356AB">
      <w:pPr>
        <w:suppressAutoHyphens/>
        <w:autoSpaceDE w:val="0"/>
        <w:spacing w:before="240" w:after="0" w:line="240" w:lineRule="auto"/>
        <w:ind w:left="142"/>
        <w:rPr>
          <w:rFonts w:cstheme="minorHAnsi"/>
          <w:color w:val="323E4F" w:themeColor="text2" w:themeShade="BF"/>
        </w:rPr>
      </w:pPr>
    </w:p>
    <w:p w:rsidR="002356AB" w:rsidRDefault="002356AB" w:rsidP="002356AB">
      <w:p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br w:type="page"/>
      </w:r>
    </w:p>
    <w:p w:rsidR="002356AB" w:rsidRDefault="002356AB" w:rsidP="002356AB">
      <w:pPr>
        <w:suppressAutoHyphens/>
        <w:autoSpaceDE w:val="0"/>
        <w:spacing w:before="240" w:after="0" w:line="240" w:lineRule="auto"/>
        <w:ind w:left="142"/>
        <w:rPr>
          <w:rFonts w:cstheme="minorHAnsi"/>
          <w:color w:val="323E4F" w:themeColor="text2" w:themeShade="BF"/>
          <w:sz w:val="24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CB2C37" w:rsidRPr="00C73B5C" w:rsidTr="00CB2C37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CB2C37" w:rsidRPr="00C73B5C" w:rsidRDefault="00CB2C37" w:rsidP="00CB2C37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Docenti</w:t>
            </w:r>
          </w:p>
        </w:tc>
      </w:tr>
      <w:tr w:rsidR="00CB2C37" w:rsidRPr="00C73B5C" w:rsidTr="00ED2245">
        <w:trPr>
          <w:trHeight w:val="2887"/>
        </w:trPr>
        <w:tc>
          <w:tcPr>
            <w:cnfStyle w:val="000010000000"/>
            <w:tcW w:w="9791" w:type="dxa"/>
            <w:vAlign w:val="center"/>
          </w:tcPr>
          <w:p w:rsidR="00CB2C37" w:rsidRPr="00E77751" w:rsidRDefault="00CB2C37" w:rsidP="00CB2C37">
            <w:pPr>
              <w:suppressAutoHyphens/>
              <w:autoSpaceDE w:val="0"/>
              <w:spacing w:before="240"/>
              <w:ind w:left="426"/>
              <w:rPr>
                <w:rFonts w:cstheme="minorHAnsi"/>
                <w:color w:val="323E4F" w:themeColor="text2" w:themeShade="BF"/>
                <w:sz w:val="24"/>
              </w:rPr>
            </w:pPr>
            <w:r w:rsidRPr="00E77751">
              <w:rPr>
                <w:rFonts w:cstheme="minorHAnsi"/>
                <w:color w:val="323E4F" w:themeColor="text2" w:themeShade="BF"/>
                <w:sz w:val="24"/>
              </w:rPr>
              <w:t>I docenti si impegnano ad applicare le misure dispensative,  gli strumenti compensati</w:t>
            </w:r>
            <w:r w:rsidR="00AF4FDE">
              <w:rPr>
                <w:rFonts w:cstheme="minorHAnsi"/>
                <w:color w:val="323E4F" w:themeColor="text2" w:themeShade="BF"/>
                <w:sz w:val="24"/>
              </w:rPr>
              <w:t xml:space="preserve">vi e le strategie </w:t>
            </w:r>
            <w:r w:rsidR="00FB1051">
              <w:rPr>
                <w:rFonts w:cstheme="minorHAnsi"/>
                <w:color w:val="323E4F" w:themeColor="text2" w:themeShade="BF"/>
                <w:sz w:val="24"/>
              </w:rPr>
              <w:t xml:space="preserve">metodologico </w:t>
            </w:r>
            <w:r w:rsidR="00FB1051" w:rsidRPr="00E77751">
              <w:rPr>
                <w:rFonts w:cstheme="minorHAnsi"/>
                <w:color w:val="323E4F" w:themeColor="text2" w:themeShade="BF"/>
                <w:sz w:val="24"/>
              </w:rPr>
              <w:t>- didattiche</w:t>
            </w:r>
            <w:r w:rsidRPr="00E77751">
              <w:rPr>
                <w:rFonts w:cstheme="minorHAnsi"/>
                <w:color w:val="323E4F" w:themeColor="text2" w:themeShade="BF"/>
                <w:sz w:val="24"/>
              </w:rPr>
              <w:t xml:space="preserve"> inclusive previste nel presente P.D.P., con un atteggiamento di sensibile attenzione alle specifiche difficoltà dell’alunno, per stimolare l’autostima ed evitare frustrazioni, creando un ambiente di apprendimento sereno, nel riconoscimento e nel rispetto delle singole diversità.</w:t>
            </w:r>
          </w:p>
          <w:p w:rsidR="00CB2C37" w:rsidRPr="00C73B5C" w:rsidRDefault="00CB2C37" w:rsidP="00ED2245">
            <w:pPr>
              <w:suppressAutoHyphens/>
              <w:autoSpaceDE w:val="0"/>
              <w:ind w:left="426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E77751">
              <w:rPr>
                <w:rFonts w:cstheme="minorHAnsi"/>
                <w:color w:val="323E4F" w:themeColor="text2" w:themeShade="BF"/>
                <w:sz w:val="24"/>
              </w:rPr>
              <w:t xml:space="preserve">Gli insegnanti guideranno e sosterranno l’alunno affinché possa seguire la programmazione della classe, sia pur con obiettivi ridotti nelle discipline in cui dovesse incontrare maggiori difficoltà. </w:t>
            </w:r>
          </w:p>
        </w:tc>
      </w:tr>
    </w:tbl>
    <w:p w:rsidR="00CB2C37" w:rsidRPr="00E77751" w:rsidRDefault="00CB2C37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  <w:sz w:val="24"/>
        </w:rPr>
      </w:pPr>
    </w:p>
    <w:p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C73B5C" w:rsidTr="009245DF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</w:tcPr>
          <w:p w:rsidR="002356AB" w:rsidRPr="00C73B5C" w:rsidRDefault="002356AB" w:rsidP="009245DF">
            <w:pPr>
              <w:rPr>
                <w:rFonts w:cstheme="minorHAnsi"/>
                <w:b/>
                <w:color w:val="FFFFFF" w:themeColor="background1"/>
              </w:rPr>
            </w:pPr>
            <w:r w:rsidRPr="00C73B5C">
              <w:rPr>
                <w:rFonts w:cstheme="minorHAnsi"/>
                <w:b/>
                <w:color w:val="FFFFFF" w:themeColor="background1"/>
              </w:rPr>
              <w:t>L’alunno si impegna con l’aiuto dei docenti</w:t>
            </w:r>
          </w:p>
        </w:tc>
      </w:tr>
      <w:tr w:rsidR="002356AB" w:rsidRPr="00C73B5C" w:rsidTr="00CB2C37">
        <w:trPr>
          <w:trHeight w:val="2602"/>
        </w:trPr>
        <w:tc>
          <w:tcPr>
            <w:cnfStyle w:val="000010000000"/>
            <w:tcW w:w="9791" w:type="dxa"/>
            <w:vAlign w:val="center"/>
          </w:tcPr>
          <w:p w:rsidR="002356AB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 xml:space="preserve">Ad </w:t>
            </w:r>
            <w:r w:rsidR="002356AB" w:rsidRPr="00CB2C37">
              <w:rPr>
                <w:rFonts w:cstheme="minorHAnsi"/>
                <w:color w:val="323E4F" w:themeColor="text2" w:themeShade="BF"/>
              </w:rPr>
              <w:t>accettare ed utilizzare le misure, gli strumenti e le strategie previste nel P.D.P.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 conoscere le proprie modalità di apprendimento, le strategie e i processi mentali più idonei e funzionali per lo svolgimento dei compiti richiesti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Ad applicare consapevolmente comportamenti e strategie operative adeguate al proprio stile cognitivo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 ricercare in modo sempre più autonomo un metodo di studio che gli garantisca un apprendimento efficace e significativo e il raggiungimento degli obiettivi prefissati, impegnandosi concretamente e proficuamente nelle attività di studio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:rsidR="002356AB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p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tbl>
      <w:tblPr>
        <w:tblStyle w:val="Elencochiaro-Colore11"/>
        <w:tblW w:w="0" w:type="auto"/>
        <w:tblLayout w:type="fixed"/>
        <w:tblLook w:val="0000"/>
      </w:tblPr>
      <w:tblGrid>
        <w:gridCol w:w="9791"/>
      </w:tblGrid>
      <w:tr w:rsidR="002356AB" w:rsidRPr="00E77751" w:rsidTr="00CB2C37">
        <w:trPr>
          <w:cnfStyle w:val="000000100000"/>
          <w:trHeight w:val="454"/>
        </w:trPr>
        <w:tc>
          <w:tcPr>
            <w:cnfStyle w:val="000010000000"/>
            <w:tcW w:w="9791" w:type="dxa"/>
            <w:shd w:val="clear" w:color="auto" w:fill="5B9BD5" w:themeFill="accent1"/>
            <w:vAlign w:val="center"/>
          </w:tcPr>
          <w:p w:rsidR="002356AB" w:rsidRPr="00E77751" w:rsidRDefault="002356AB" w:rsidP="00CB2C37">
            <w:pPr>
              <w:rPr>
                <w:rFonts w:cstheme="minorHAnsi"/>
                <w:b/>
                <w:color w:val="FFFFFF" w:themeColor="background1"/>
              </w:rPr>
            </w:pPr>
            <w:r w:rsidRPr="00E77751">
              <w:rPr>
                <w:rFonts w:cstheme="minorHAnsi"/>
                <w:b/>
                <w:color w:val="FFFFFF" w:themeColor="background1"/>
              </w:rPr>
              <w:t>La famiglia si impegna a</w:t>
            </w:r>
          </w:p>
        </w:tc>
      </w:tr>
      <w:tr w:rsidR="002356AB" w:rsidRPr="00C73B5C" w:rsidTr="00CB2C37">
        <w:trPr>
          <w:trHeight w:val="454"/>
        </w:trPr>
        <w:tc>
          <w:tcPr>
            <w:cnfStyle w:val="000010000000"/>
            <w:tcW w:w="9791" w:type="dxa"/>
            <w:vAlign w:val="center"/>
          </w:tcPr>
          <w:p w:rsidR="002356AB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73B5C">
              <w:rPr>
                <w:rFonts w:cstheme="minorHAnsi"/>
                <w:color w:val="323E4F" w:themeColor="text2" w:themeShade="BF"/>
              </w:rPr>
              <w:t xml:space="preserve">Seguire </w:t>
            </w:r>
            <w:r w:rsidR="002356AB" w:rsidRPr="00C73B5C">
              <w:rPr>
                <w:rFonts w:cstheme="minorHAnsi"/>
                <w:color w:val="323E4F" w:themeColor="text2" w:themeShade="BF"/>
              </w:rPr>
              <w:t>l’alunno nel lavoro domestico, garantendo anche a casa un ambiente di apprendimento sereno per pr</w:t>
            </w:r>
            <w:r w:rsidR="002356AB">
              <w:rPr>
                <w:rFonts w:cstheme="minorHAnsi"/>
                <w:color w:val="323E4F" w:themeColor="text2" w:themeShade="BF"/>
              </w:rPr>
              <w:t>evenire l’insuccesso scolastico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Collaborare con la scuola fornendo utili informazioni circa i bisogni</w:t>
            </w:r>
            <w:r w:rsidR="00AF4FDE">
              <w:rPr>
                <w:rFonts w:cstheme="minorHAnsi"/>
                <w:color w:val="323E4F" w:themeColor="text2" w:themeShade="BF"/>
              </w:rPr>
              <w:t>, le necessità e le difficoltà i</w:t>
            </w:r>
            <w:r w:rsidRPr="00CB2C37">
              <w:rPr>
                <w:rFonts w:cstheme="minorHAnsi"/>
                <w:color w:val="323E4F" w:themeColor="text2" w:themeShade="BF"/>
              </w:rPr>
              <w:t>ncontrate dal proprio figlio nello studio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Partecipare agli incontri scuola - famiglia programmati</w:t>
            </w:r>
          </w:p>
          <w:p w:rsidR="00CB2C37" w:rsidRPr="00CB2C37" w:rsidRDefault="00CB2C37" w:rsidP="00CB2C37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color w:val="323E4F" w:themeColor="text2" w:themeShade="BF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Incontrare i docenti delle singole discipline nelle rispettive ore di ricevimento</w:t>
            </w:r>
          </w:p>
          <w:p w:rsidR="002356AB" w:rsidRPr="00C73B5C" w:rsidRDefault="00CB2C37" w:rsidP="00ED2245">
            <w:pPr>
              <w:pStyle w:val="Paragrafoelenco"/>
              <w:numPr>
                <w:ilvl w:val="0"/>
                <w:numId w:val="41"/>
              </w:numPr>
              <w:suppressAutoHyphens/>
              <w:autoSpaceDE w:val="0"/>
              <w:rPr>
                <w:rFonts w:cstheme="minorHAnsi"/>
                <w:iCs/>
                <w:color w:val="323E4F" w:themeColor="text2" w:themeShade="BF"/>
                <w:w w:val="105"/>
                <w:sz w:val="20"/>
              </w:rPr>
            </w:pPr>
            <w:r w:rsidRPr="00CB2C37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</w:tbl>
    <w:p w:rsidR="002356AB" w:rsidRPr="00C73B5C" w:rsidRDefault="002356AB" w:rsidP="002356AB">
      <w:pPr>
        <w:suppressAutoHyphens/>
        <w:autoSpaceDE w:val="0"/>
        <w:spacing w:after="0" w:line="240" w:lineRule="auto"/>
        <w:ind w:left="142"/>
        <w:rPr>
          <w:rFonts w:cstheme="minorHAnsi"/>
          <w:color w:val="323E4F" w:themeColor="text2" w:themeShade="BF"/>
        </w:rPr>
      </w:pPr>
    </w:p>
    <w:p w:rsidR="007B1EF9" w:rsidRDefault="002356AB" w:rsidP="007B1EF9">
      <w:pPr>
        <w:pStyle w:val="Default"/>
        <w:rPr>
          <w:rFonts w:asciiTheme="minorHAnsi" w:hAnsiTheme="minorHAnsi" w:cstheme="minorHAnsi"/>
          <w:b/>
          <w:bCs/>
          <w:color w:val="323E4F" w:themeColor="text2" w:themeShade="BF"/>
          <w:w w:val="105"/>
          <w:sz w:val="22"/>
        </w:rPr>
      </w:pPr>
      <w:r>
        <w:rPr>
          <w:rStyle w:val="CharacterStyle2"/>
          <w:rFonts w:asciiTheme="minorHAnsi" w:hAnsiTheme="minorHAnsi" w:cstheme="minorHAnsi"/>
          <w:b/>
          <w:bCs/>
          <w:color w:val="323E4F" w:themeColor="text2" w:themeShade="BF"/>
          <w:spacing w:val="-2"/>
          <w:w w:val="105"/>
        </w:rPr>
        <w:br w:type="page"/>
      </w:r>
    </w:p>
    <w:p w:rsidR="007B1EF9" w:rsidRPr="00D57429" w:rsidRDefault="007B1EF9" w:rsidP="007B1EF9">
      <w:pPr>
        <w:jc w:val="center"/>
        <w:rPr>
          <w:rFonts w:cstheme="minorHAnsi"/>
          <w:b/>
          <w:color w:val="323E4F" w:themeColor="text2" w:themeShade="BF"/>
        </w:rPr>
      </w:pPr>
      <w:r w:rsidRPr="00D57429">
        <w:rPr>
          <w:rFonts w:cstheme="minorHAnsi"/>
          <w:b/>
          <w:color w:val="323E4F" w:themeColor="text2" w:themeShade="BF"/>
        </w:rPr>
        <w:lastRenderedPageBreak/>
        <w:t>Il Consiglio di classe</w:t>
      </w:r>
    </w:p>
    <w:p w:rsidR="007B1EF9" w:rsidRPr="00D57429" w:rsidRDefault="007B1EF9" w:rsidP="007B1EF9">
      <w:pPr>
        <w:rPr>
          <w:rFonts w:cstheme="minorHAnsi"/>
          <w:b/>
          <w:color w:val="323E4F" w:themeColor="text2" w:themeShade="BF"/>
        </w:rPr>
      </w:pPr>
    </w:p>
    <w:tbl>
      <w:tblPr>
        <w:tblStyle w:val="Elencochiaro-Colore11"/>
        <w:tblW w:w="10065" w:type="dxa"/>
        <w:tblLook w:val="04A0"/>
      </w:tblPr>
      <w:tblGrid>
        <w:gridCol w:w="2694"/>
        <w:gridCol w:w="2976"/>
        <w:gridCol w:w="4395"/>
      </w:tblGrid>
      <w:tr w:rsidR="007B1EF9" w:rsidRPr="00D57429" w:rsidTr="0018385A">
        <w:trPr>
          <w:cnfStyle w:val="100000000000"/>
          <w:trHeight w:val="510"/>
        </w:trPr>
        <w:tc>
          <w:tcPr>
            <w:cnfStyle w:val="001000000000"/>
            <w:tcW w:w="2694" w:type="dxa"/>
            <w:shd w:val="clear" w:color="auto" w:fill="FFFFFF" w:themeFill="background1"/>
            <w:vAlign w:val="center"/>
          </w:tcPr>
          <w:p w:rsidR="007B1EF9" w:rsidRPr="00D57429" w:rsidRDefault="00E34C4E" w:rsidP="00E34C4E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Docente di ………….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 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br/>
              <w:t>(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0"/>
              </w:rPr>
              <w:t>Coordinatore di classe</w:t>
            </w:r>
            <w:r w:rsidR="007B1EF9"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100000000000"/>
              <w:rPr>
                <w:rFonts w:asciiTheme="minorHAnsi" w:hAnsiTheme="minorHAnsi" w:cstheme="minorHAnsi"/>
                <w:b w:val="0"/>
                <w:color w:val="323E4F" w:themeColor="text2" w:themeShade="BF"/>
              </w:rPr>
            </w:pP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1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Docente di sostegno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1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1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Religione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0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Francese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18"/>
              </w:rPr>
              <w:t>(Accoglienza)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1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1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Francese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18"/>
              </w:rPr>
              <w:t>(Sala e vendita)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0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Inglese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1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1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Matematica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0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Scienze motorie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1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1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Scienze e cultura dell’alimentazione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18"/>
              </w:rPr>
              <w:t>(Accoglienza)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0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Scienze e cultura dell’alimentazione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br/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18"/>
              </w:rPr>
              <w:t>(Sala e vendita)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1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1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>Italiano e Storia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0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DTSAR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18"/>
              </w:rPr>
              <w:t>(Accoglienza)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1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1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DTSAR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18"/>
              </w:rPr>
              <w:t>(Sala e vendita)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0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cnfStyle w:val="000000100000"/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Servizi di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br/>
              <w:t>Sala e Vendita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hd w:val="clear" w:color="auto" w:fill="FFFFFF"/>
              </w:rPr>
              <w:t>”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1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1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  <w:tr w:rsidR="007B1EF9" w:rsidRPr="00D57429" w:rsidTr="0018385A">
        <w:trPr>
          <w:trHeight w:val="510"/>
        </w:trPr>
        <w:tc>
          <w:tcPr>
            <w:cnfStyle w:val="001000000000"/>
            <w:tcW w:w="2694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rPr>
                <w:rFonts w:asciiTheme="minorHAnsi" w:hAnsiTheme="minorHAnsi" w:cstheme="minorHAnsi"/>
                <w:color w:val="323E4F" w:themeColor="text2" w:themeShade="BF"/>
                <w:sz w:val="22"/>
              </w:rPr>
            </w:pP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t xml:space="preserve">Servizi di </w:t>
            </w:r>
            <w:r w:rsidRPr="00D57429">
              <w:rPr>
                <w:rFonts w:asciiTheme="minorHAnsi" w:hAnsiTheme="minorHAnsi" w:cstheme="minorHAnsi"/>
                <w:color w:val="323E4F" w:themeColor="text2" w:themeShade="BF"/>
                <w:sz w:val="22"/>
              </w:rPr>
              <w:br/>
              <w:t>Accoglienza Turistica</w:t>
            </w:r>
          </w:p>
        </w:tc>
        <w:tc>
          <w:tcPr>
            <w:tcW w:w="2976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left"/>
              <w:cnfStyle w:val="000000000000"/>
              <w:rPr>
                <w:rFonts w:asciiTheme="minorHAnsi" w:hAnsiTheme="minorHAnsi" w:cstheme="minorHAnsi"/>
                <w:color w:val="323E4F" w:themeColor="text2" w:themeShade="BF"/>
                <w:sz w:val="20"/>
              </w:rPr>
            </w:pPr>
          </w:p>
        </w:tc>
        <w:tc>
          <w:tcPr>
            <w:tcW w:w="4395" w:type="dxa"/>
            <w:vAlign w:val="center"/>
          </w:tcPr>
          <w:p w:rsidR="007B1EF9" w:rsidRPr="00D57429" w:rsidRDefault="007B1EF9" w:rsidP="0018385A">
            <w:pPr>
              <w:pStyle w:val="Corpodeltesto"/>
              <w:ind w:left="176"/>
              <w:jc w:val="right"/>
              <w:cnfStyle w:val="000000000000"/>
              <w:rPr>
                <w:rFonts w:asciiTheme="minorHAnsi" w:hAnsiTheme="minorHAnsi" w:cstheme="minorHAnsi"/>
                <w:color w:val="323E4F" w:themeColor="text2" w:themeShade="BF"/>
              </w:rPr>
            </w:pPr>
          </w:p>
        </w:tc>
      </w:tr>
    </w:tbl>
    <w:p w:rsidR="007B1EF9" w:rsidRPr="00D57429" w:rsidRDefault="007B1EF9" w:rsidP="007B1EF9">
      <w:pPr>
        <w:jc w:val="both"/>
        <w:rPr>
          <w:rFonts w:cstheme="minorHAnsi"/>
          <w:b/>
          <w:bCs/>
          <w:color w:val="323E4F" w:themeColor="text2" w:themeShade="BF"/>
        </w:rPr>
      </w:pPr>
    </w:p>
    <w:p w:rsidR="007B1EF9" w:rsidRPr="00D57429" w:rsidRDefault="007B1EF9" w:rsidP="007B1EF9">
      <w:pPr>
        <w:jc w:val="both"/>
        <w:rPr>
          <w:rFonts w:cstheme="minorHAnsi"/>
          <w:b/>
          <w:bCs/>
          <w:color w:val="323E4F" w:themeColor="text2" w:themeShade="BF"/>
        </w:rPr>
      </w:pPr>
      <w:r w:rsidRPr="00D57429">
        <w:rPr>
          <w:rFonts w:cstheme="minorHAnsi"/>
          <w:b/>
          <w:bCs/>
          <w:color w:val="323E4F" w:themeColor="text2" w:themeShade="BF"/>
        </w:rPr>
        <w:t xml:space="preserve">Polignano a Mare, </w:t>
      </w:r>
      <w:r>
        <w:rPr>
          <w:rFonts w:cstheme="minorHAnsi"/>
          <w:b/>
          <w:bCs/>
          <w:color w:val="323E4F" w:themeColor="text2" w:themeShade="BF"/>
        </w:rPr>
        <w:t xml:space="preserve"> novembre 2018</w:t>
      </w:r>
    </w:p>
    <w:p w:rsidR="007B1EF9" w:rsidRPr="00D57429" w:rsidRDefault="007B1EF9" w:rsidP="007B1EF9">
      <w:pPr>
        <w:pStyle w:val="Corpodeltesto"/>
        <w:tabs>
          <w:tab w:val="center" w:pos="2268"/>
          <w:tab w:val="center" w:pos="7371"/>
        </w:tabs>
        <w:spacing w:before="480"/>
        <w:ind w:left="5103"/>
        <w:jc w:val="center"/>
        <w:rPr>
          <w:rFonts w:asciiTheme="minorHAnsi" w:hAnsiTheme="minorHAnsi" w:cstheme="minorHAnsi"/>
          <w:iCs/>
          <w:color w:val="323E4F" w:themeColor="text2" w:themeShade="BF"/>
        </w:rPr>
      </w:pPr>
      <w:r w:rsidRPr="00D57429">
        <w:rPr>
          <w:rFonts w:asciiTheme="minorHAnsi" w:hAnsiTheme="minorHAnsi" w:cstheme="minorHAnsi"/>
          <w:b/>
          <w:bCs/>
          <w:color w:val="323E4F" w:themeColor="text2" w:themeShade="BF"/>
        </w:rPr>
        <w:t xml:space="preserve">La Dirigente Scolastica </w:t>
      </w:r>
      <w:r w:rsidRPr="00D57429">
        <w:rPr>
          <w:rFonts w:asciiTheme="minorHAnsi" w:hAnsiTheme="minorHAnsi" w:cstheme="minorHAnsi"/>
          <w:b/>
          <w:bCs/>
          <w:color w:val="323E4F" w:themeColor="text2" w:themeShade="BF"/>
        </w:rPr>
        <w:br/>
      </w:r>
      <w:r w:rsidRPr="00D57429">
        <w:rPr>
          <w:rFonts w:asciiTheme="minorHAnsi" w:hAnsiTheme="minorHAnsi" w:cstheme="minorHAnsi"/>
          <w:color w:val="323E4F" w:themeColor="text2" w:themeShade="BF"/>
        </w:rPr>
        <w:t xml:space="preserve">Prof.ssa </w:t>
      </w:r>
      <w:r w:rsidRPr="00D57429">
        <w:rPr>
          <w:rFonts w:asciiTheme="minorHAnsi" w:hAnsiTheme="minorHAnsi" w:cstheme="minorHAnsi"/>
          <w:iCs/>
          <w:color w:val="323E4F" w:themeColor="text2" w:themeShade="BF"/>
        </w:rPr>
        <w:t>Margherita MANGHISI</w:t>
      </w:r>
      <w:r w:rsidRPr="00D57429">
        <w:rPr>
          <w:rFonts w:asciiTheme="minorHAnsi" w:hAnsiTheme="minorHAnsi" w:cstheme="minorHAnsi"/>
          <w:iCs/>
          <w:color w:val="323E4F" w:themeColor="text2" w:themeShade="BF"/>
        </w:rPr>
        <w:br/>
      </w:r>
    </w:p>
    <w:p w:rsidR="007B1EF9" w:rsidRDefault="007B1EF9" w:rsidP="007B1EF9">
      <w:pPr>
        <w:pStyle w:val="Corpodeltesto"/>
        <w:tabs>
          <w:tab w:val="center" w:pos="2268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iCs/>
          <w:color w:val="323E4F" w:themeColor="text2" w:themeShade="BF"/>
        </w:rPr>
      </w:pPr>
      <w:r w:rsidRPr="00D57429">
        <w:rPr>
          <w:rFonts w:asciiTheme="minorHAnsi" w:hAnsiTheme="minorHAnsi" w:cstheme="minorHAnsi"/>
          <w:iCs/>
          <w:color w:val="323E4F" w:themeColor="text2" w:themeShade="BF"/>
        </w:rPr>
        <w:t>__</w:t>
      </w:r>
      <w:r>
        <w:rPr>
          <w:rFonts w:asciiTheme="minorHAnsi" w:hAnsiTheme="minorHAnsi" w:cstheme="minorHAnsi"/>
          <w:iCs/>
          <w:color w:val="323E4F" w:themeColor="text2" w:themeShade="BF"/>
        </w:rPr>
        <w:t>____________________________</w:t>
      </w:r>
    </w:p>
    <w:p w:rsidR="007B1EF9" w:rsidRPr="00D57429" w:rsidRDefault="007B1EF9" w:rsidP="007B1EF9">
      <w:pPr>
        <w:pStyle w:val="Corpodeltesto"/>
        <w:tabs>
          <w:tab w:val="center" w:pos="2268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bCs/>
          <w:color w:val="323E4F" w:themeColor="text2" w:themeShade="BF"/>
        </w:rPr>
      </w:pPr>
      <w:r w:rsidRPr="00D57429">
        <w:rPr>
          <w:rFonts w:asciiTheme="minorHAnsi" w:hAnsiTheme="minorHAnsi" w:cstheme="minorHAnsi"/>
          <w:b/>
          <w:bCs/>
          <w:color w:val="323E4F" w:themeColor="text2" w:themeShade="BF"/>
        </w:rPr>
        <w:t>La famiglia</w:t>
      </w:r>
    </w:p>
    <w:p w:rsidR="007B1EF9" w:rsidRDefault="007B1EF9" w:rsidP="007B1EF9">
      <w:pPr>
        <w:pStyle w:val="Corpodeltesto"/>
        <w:tabs>
          <w:tab w:val="center" w:pos="2268"/>
          <w:tab w:val="center" w:pos="7371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bCs/>
          <w:color w:val="323E4F" w:themeColor="text2" w:themeShade="BF"/>
        </w:rPr>
      </w:pPr>
      <w:r w:rsidRPr="00D57429">
        <w:rPr>
          <w:rFonts w:asciiTheme="minorHAnsi" w:hAnsiTheme="minorHAnsi" w:cstheme="minorHAnsi"/>
          <w:bCs/>
          <w:color w:val="323E4F" w:themeColor="text2" w:themeShade="BF"/>
        </w:rPr>
        <w:t>________________________________</w:t>
      </w:r>
    </w:p>
    <w:p w:rsidR="007B1EF9" w:rsidRPr="00D57429" w:rsidRDefault="007B1EF9" w:rsidP="007B1EF9">
      <w:pPr>
        <w:pStyle w:val="Corpodeltesto"/>
        <w:tabs>
          <w:tab w:val="center" w:pos="2268"/>
          <w:tab w:val="center" w:pos="7371"/>
          <w:tab w:val="center" w:pos="7513"/>
        </w:tabs>
        <w:spacing w:line="480" w:lineRule="auto"/>
        <w:ind w:left="5103"/>
        <w:jc w:val="center"/>
        <w:rPr>
          <w:rFonts w:asciiTheme="minorHAnsi" w:hAnsiTheme="minorHAnsi" w:cstheme="minorHAnsi"/>
          <w:bCs/>
          <w:color w:val="323E4F" w:themeColor="text2" w:themeShade="BF"/>
        </w:rPr>
      </w:pPr>
      <w:r w:rsidRPr="00D57429">
        <w:rPr>
          <w:rFonts w:asciiTheme="minorHAnsi" w:hAnsiTheme="minorHAnsi" w:cstheme="minorHAnsi"/>
          <w:bCs/>
          <w:color w:val="323E4F" w:themeColor="text2" w:themeShade="BF"/>
        </w:rPr>
        <w:t>________________________________</w:t>
      </w:r>
    </w:p>
    <w:p w:rsidR="002356AB" w:rsidRDefault="002356AB">
      <w:pPr>
        <w:rPr>
          <w:rStyle w:val="CharacterStyle2"/>
          <w:rFonts w:asciiTheme="minorHAnsi" w:eastAsia="Times New Roman" w:hAnsiTheme="minorHAnsi" w:cstheme="minorHAnsi"/>
          <w:b/>
          <w:bCs/>
          <w:color w:val="323E4F" w:themeColor="text2" w:themeShade="BF"/>
          <w:spacing w:val="-2"/>
          <w:w w:val="105"/>
          <w:szCs w:val="24"/>
          <w:lang w:eastAsia="ar-SA"/>
        </w:rPr>
      </w:pPr>
    </w:p>
    <w:p w:rsidR="0091158D" w:rsidRPr="00D57429" w:rsidRDefault="0091158D" w:rsidP="002356AB">
      <w:pPr>
        <w:pStyle w:val="Titolo1"/>
        <w:ind w:left="1418" w:hanging="1418"/>
        <w:rPr>
          <w:rFonts w:cstheme="minorHAnsi"/>
          <w:color w:val="323E4F" w:themeColor="text2" w:themeShade="BF"/>
        </w:rPr>
      </w:pPr>
      <w:r w:rsidRPr="002356AB">
        <w:rPr>
          <w:rFonts w:cstheme="minorHAnsi"/>
          <w:color w:val="323E4F" w:themeColor="text2" w:themeShade="BF"/>
          <w:sz w:val="32"/>
        </w:rPr>
        <w:lastRenderedPageBreak/>
        <w:t xml:space="preserve">SEZIONE </w:t>
      </w:r>
      <w:r w:rsidR="002356AB" w:rsidRPr="002356AB">
        <w:rPr>
          <w:rFonts w:cstheme="minorHAnsi"/>
          <w:color w:val="323E4F" w:themeColor="text2" w:themeShade="BF"/>
          <w:sz w:val="32"/>
        </w:rPr>
        <w:t>F</w:t>
      </w:r>
      <w:r w:rsidRPr="00D57429">
        <w:rPr>
          <w:rFonts w:cstheme="minorHAnsi"/>
          <w:color w:val="323E4F" w:themeColor="text2" w:themeShade="BF"/>
        </w:rPr>
        <w:t xml:space="preserve"> </w:t>
      </w:r>
      <w:r w:rsidR="002356AB" w:rsidRPr="00D57429">
        <w:rPr>
          <w:rFonts w:cstheme="minorHAnsi"/>
          <w:color w:val="323E4F" w:themeColor="text2" w:themeShade="BF"/>
        </w:rPr>
        <w:t xml:space="preserve">QUADRO RIASSUNTIVO DEGLI STRUMENTI COMPENSATIVI E DELLE MISURE DISPENSATIVE -  PARAMETRI E CRITERI PER LA VERIFICA/VALUTAZIONE </w:t>
      </w:r>
    </w:p>
    <w:p w:rsidR="0091158D" w:rsidRDefault="0091158D" w:rsidP="0091158D">
      <w:pPr>
        <w:pStyle w:val="Style8"/>
        <w:kinsoku w:val="0"/>
        <w:autoSpaceDE/>
        <w:spacing w:before="0" w:line="240" w:lineRule="auto"/>
        <w:ind w:left="0"/>
        <w:jc w:val="both"/>
        <w:rPr>
          <w:rFonts w:asciiTheme="minorHAnsi" w:hAnsiTheme="minorHAnsi" w:cstheme="minorHAnsi"/>
          <w:color w:val="323E4F" w:themeColor="text2" w:themeShade="BF"/>
        </w:rPr>
      </w:pPr>
    </w:p>
    <w:tbl>
      <w:tblPr>
        <w:tblStyle w:val="Elencochiaro-Colore11"/>
        <w:tblW w:w="9882" w:type="dxa"/>
        <w:tblLayout w:type="fixed"/>
        <w:tblLook w:val="0000"/>
      </w:tblPr>
      <w:tblGrid>
        <w:gridCol w:w="851"/>
        <w:gridCol w:w="9031"/>
      </w:tblGrid>
      <w:tr w:rsidR="00CB2C37" w:rsidRPr="00D57429" w:rsidTr="00394582">
        <w:trPr>
          <w:cnfStyle w:val="000000100000"/>
          <w:trHeight w:val="397"/>
        </w:trPr>
        <w:tc>
          <w:tcPr>
            <w:cnfStyle w:val="000010000000"/>
            <w:tcW w:w="9882" w:type="dxa"/>
            <w:gridSpan w:val="2"/>
            <w:shd w:val="clear" w:color="auto" w:fill="5B9BD5" w:themeFill="accent1"/>
            <w:vAlign w:val="center"/>
          </w:tcPr>
          <w:p w:rsidR="00CB2C37" w:rsidRPr="00D55D5C" w:rsidRDefault="00CB2C37" w:rsidP="00394582">
            <w:pPr>
              <w:autoSpaceDE w:val="0"/>
              <w:snapToGrid w:val="0"/>
              <w:rPr>
                <w:rFonts w:cstheme="minorHAnsi"/>
                <w:b/>
                <w:bCs/>
                <w:color w:val="FFFFFF" w:themeColor="background1"/>
              </w:rPr>
            </w:pPr>
            <w:r w:rsidRPr="00D55D5C">
              <w:rPr>
                <w:rFonts w:cstheme="minorHAnsi"/>
                <w:b/>
                <w:bCs/>
                <w:color w:val="FFFFFF" w:themeColor="background1"/>
              </w:rPr>
              <w:t xml:space="preserve">STRUMENTI COMPENSATIVI </w:t>
            </w:r>
            <w:r w:rsidRPr="003F7377">
              <w:rPr>
                <w:rFonts w:cstheme="minorHAnsi"/>
                <w:b/>
                <w:bCs/>
                <w:color w:val="FFFFFF" w:themeColor="background1"/>
                <w:sz w:val="20"/>
              </w:rPr>
              <w:t>(legge 170/10 e linee guida 12/07/11)</w:t>
            </w:r>
          </w:p>
        </w:tc>
      </w:tr>
      <w:tr w:rsidR="00CB2C37" w:rsidRPr="002E47C8" w:rsidTr="00CB2C37">
        <w:trPr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C1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computer e tablet (possibilmente con stampante)</w:t>
            </w:r>
          </w:p>
        </w:tc>
      </w:tr>
      <w:tr w:rsidR="00CB2C37" w:rsidRPr="002E47C8" w:rsidTr="00CB2C37">
        <w:trPr>
          <w:cnfStyle w:val="000000100000"/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C2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CB2C37" w:rsidRPr="002E47C8" w:rsidTr="00CB2C37">
        <w:trPr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C3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risorse audio (file audio digitali, </w:t>
            </w:r>
            <w:r w:rsidR="00E34C4E" w:rsidRPr="002E47C8">
              <w:rPr>
                <w:rFonts w:cstheme="minorHAnsi"/>
                <w:color w:val="323E4F" w:themeColor="text2" w:themeShade="BF"/>
              </w:rPr>
              <w:t>audiolibri</w:t>
            </w:r>
            <w:r w:rsidR="00E34C4E">
              <w:rPr>
                <w:rFonts w:cstheme="minorHAnsi"/>
                <w:color w:val="323E4F" w:themeColor="text2" w:themeShade="BF"/>
              </w:rPr>
              <w:t xml:space="preserve"> …</w:t>
            </w:r>
            <w:r w:rsidRPr="002E47C8">
              <w:rPr>
                <w:rFonts w:cstheme="minorHAnsi"/>
                <w:color w:val="323E4F" w:themeColor="text2" w:themeShade="BF"/>
              </w:rPr>
              <w:t xml:space="preserve">). </w:t>
            </w:r>
          </w:p>
        </w:tc>
      </w:tr>
      <w:tr w:rsidR="00CB2C37" w:rsidRPr="002E47C8" w:rsidTr="00CB2C37">
        <w:trPr>
          <w:cnfStyle w:val="000000100000"/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C4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del registratore digitale o di altri strumenti di registrazione per uso personale</w:t>
            </w:r>
          </w:p>
        </w:tc>
      </w:tr>
      <w:tr w:rsidR="00CB2C37" w:rsidRPr="002E47C8" w:rsidTr="00CB2C37">
        <w:trPr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C5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ausili  per il calcolo (tavola pitagorica, linee dei numeri …) ed eventualmente della  calcolatrice con foglio di calcolo (possibilmente calcolatrice vocale) </w:t>
            </w:r>
          </w:p>
        </w:tc>
      </w:tr>
      <w:tr w:rsidR="00CB2C37" w:rsidRPr="002E47C8" w:rsidTr="00CB2C37">
        <w:trPr>
          <w:cnfStyle w:val="000000100000"/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C6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schemi, tabelle, mappe e diagrammi di flusso come supporto durante compiti e verifiche scritte</w:t>
            </w:r>
          </w:p>
        </w:tc>
      </w:tr>
      <w:tr w:rsidR="00CB2C37" w:rsidRPr="002E47C8" w:rsidTr="00CB2C37">
        <w:trPr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C7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formulari e di schemi e/o mappe delle varie discipline scientifiche come supporto durante compiti e verifiche scritte</w:t>
            </w:r>
          </w:p>
        </w:tc>
      </w:tr>
      <w:tr w:rsidR="00CB2C37" w:rsidRPr="002E47C8" w:rsidTr="00CB2C37">
        <w:trPr>
          <w:cnfStyle w:val="000000100000"/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C8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CB2C37" w:rsidRPr="002E47C8" w:rsidTr="00CB2C37">
        <w:trPr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C9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Utilizzo di dizionari digitali (cd rom, risorse </w:t>
            </w:r>
            <w:r w:rsidRPr="002E47C8">
              <w:rPr>
                <w:rFonts w:cstheme="minorHAnsi"/>
                <w:i/>
                <w:color w:val="323E4F" w:themeColor="text2" w:themeShade="BF"/>
              </w:rPr>
              <w:t>on line</w:t>
            </w:r>
            <w:r w:rsidRPr="002E47C8">
              <w:rPr>
                <w:rFonts w:cstheme="minorHAnsi"/>
                <w:color w:val="323E4F" w:themeColor="text2" w:themeShade="BF"/>
              </w:rPr>
              <w:t>)</w:t>
            </w:r>
          </w:p>
        </w:tc>
      </w:tr>
      <w:tr w:rsidR="00CB2C37" w:rsidRPr="002E47C8" w:rsidTr="00CB2C37">
        <w:trPr>
          <w:cnfStyle w:val="000000100000"/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C10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Utilizzo di software didattici e compensativi (</w:t>
            </w:r>
            <w:r w:rsidRPr="002E47C8">
              <w:rPr>
                <w:rFonts w:cstheme="minorHAnsi"/>
                <w:i/>
                <w:color w:val="323E4F" w:themeColor="text2" w:themeShade="BF"/>
              </w:rPr>
              <w:t>free</w:t>
            </w:r>
            <w:r w:rsidRPr="002E47C8">
              <w:rPr>
                <w:rFonts w:cstheme="minorHAnsi"/>
                <w:color w:val="323E4F" w:themeColor="text2" w:themeShade="BF"/>
              </w:rPr>
              <w:t xml:space="preserve"> e/o commerciali) </w:t>
            </w:r>
          </w:p>
        </w:tc>
      </w:tr>
      <w:tr w:rsidR="00CB2C37" w:rsidRPr="002E47C8" w:rsidTr="00CB2C37">
        <w:trPr>
          <w:trHeight w:val="397"/>
        </w:trPr>
        <w:tc>
          <w:tcPr>
            <w:cnfStyle w:val="000010000000"/>
            <w:tcW w:w="851" w:type="dxa"/>
            <w:vAlign w:val="center"/>
          </w:tcPr>
          <w:p w:rsidR="00CB2C37" w:rsidRPr="002E47C8" w:rsidRDefault="00CB2C37" w:rsidP="00CB2C37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C11</w:t>
            </w:r>
          </w:p>
        </w:tc>
        <w:tc>
          <w:tcPr>
            <w:tcW w:w="9031" w:type="dxa"/>
            <w:vAlign w:val="center"/>
          </w:tcPr>
          <w:p w:rsidR="00CB2C37" w:rsidRPr="002E47C8" w:rsidRDefault="00CB2C37" w:rsidP="00394582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Altro</w:t>
            </w:r>
          </w:p>
        </w:tc>
      </w:tr>
      <w:tr w:rsidR="00CB2C37" w:rsidRPr="002E47C8" w:rsidTr="00394582">
        <w:trPr>
          <w:cnfStyle w:val="000000100000"/>
          <w:trHeight w:val="397"/>
        </w:trPr>
        <w:tc>
          <w:tcPr>
            <w:cnfStyle w:val="000010000000"/>
            <w:tcW w:w="9882" w:type="dxa"/>
            <w:gridSpan w:val="2"/>
            <w:vAlign w:val="center"/>
          </w:tcPr>
          <w:p w:rsidR="00CB2C37" w:rsidRPr="002E47C8" w:rsidRDefault="00796F2F" w:rsidP="00796F2F">
            <w:pPr>
              <w:autoSpaceDE w:val="0"/>
              <w:snapToGrid w:val="0"/>
              <w:spacing w:before="60" w:after="6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 In caso di esame di stato, gli strumenti adottati andranno indicati nella riunione preliminare per l’esame conclusivo del primo ciclo e nel documento del 15 maggio (nota MPI n 1787/05 – MPI maggio 2007), in cui il Consiglio di Classe dovrà indicare modalità, tempi e sistema valutativo previsti.</w:t>
            </w:r>
          </w:p>
        </w:tc>
      </w:tr>
    </w:tbl>
    <w:p w:rsidR="00CB2C37" w:rsidRPr="002E47C8" w:rsidRDefault="00CB2C37" w:rsidP="0091158D">
      <w:pPr>
        <w:pStyle w:val="Style8"/>
        <w:kinsoku w:val="0"/>
        <w:autoSpaceDE/>
        <w:spacing w:before="0" w:line="240" w:lineRule="auto"/>
        <w:ind w:left="0"/>
        <w:jc w:val="both"/>
        <w:rPr>
          <w:rFonts w:asciiTheme="minorHAnsi" w:hAnsiTheme="minorHAnsi" w:cstheme="minorHAnsi"/>
          <w:color w:val="323E4F" w:themeColor="text2" w:themeShade="BF"/>
          <w:sz w:val="22"/>
          <w:szCs w:val="22"/>
        </w:rPr>
      </w:pPr>
    </w:p>
    <w:tbl>
      <w:tblPr>
        <w:tblStyle w:val="Elencochiaro-Colore11"/>
        <w:tblW w:w="9464" w:type="dxa"/>
        <w:tblLayout w:type="fixed"/>
        <w:tblLook w:val="0000"/>
      </w:tblPr>
      <w:tblGrid>
        <w:gridCol w:w="821"/>
        <w:gridCol w:w="8643"/>
      </w:tblGrid>
      <w:tr w:rsidR="0091158D" w:rsidRPr="002E47C8" w:rsidTr="005B1D7E">
        <w:trPr>
          <w:cnfStyle w:val="000000100000"/>
          <w:trHeight w:val="397"/>
        </w:trPr>
        <w:tc>
          <w:tcPr>
            <w:cnfStyle w:val="000010000000"/>
            <w:tcW w:w="9464" w:type="dxa"/>
            <w:gridSpan w:val="2"/>
            <w:shd w:val="clear" w:color="auto" w:fill="5B9BD5" w:themeFill="accent1"/>
            <w:vAlign w:val="center"/>
          </w:tcPr>
          <w:p w:rsidR="0091158D" w:rsidRPr="002E47C8" w:rsidRDefault="0091158D" w:rsidP="003F7377">
            <w:pPr>
              <w:autoSpaceDE w:val="0"/>
              <w:snapToGrid w:val="0"/>
              <w:rPr>
                <w:rFonts w:cstheme="minorHAnsi"/>
                <w:color w:val="FFFFFF" w:themeColor="background1"/>
              </w:rPr>
            </w:pPr>
            <w:r w:rsidRPr="002E47C8">
              <w:rPr>
                <w:rFonts w:cstheme="minorHAnsi"/>
                <w:b/>
                <w:bCs/>
                <w:color w:val="FFFFFF" w:themeColor="background1"/>
              </w:rPr>
              <w:t>MISURE DISPENSATIVE (legge 170/10 e linee guida 12/07/11)</w:t>
            </w:r>
            <w:r w:rsidR="003F7377" w:rsidRPr="002E47C8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Pr="002E47C8">
              <w:rPr>
                <w:rFonts w:cstheme="minorHAnsi"/>
                <w:b/>
                <w:bCs/>
                <w:color w:val="FFFFFF" w:themeColor="background1"/>
              </w:rPr>
              <w:t>E INTERVENTI DI INDIVIDUALIZZAZIONE</w:t>
            </w:r>
          </w:p>
        </w:tc>
      </w:tr>
      <w:tr w:rsidR="0091158D" w:rsidRPr="002E47C8" w:rsidTr="00796F2F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D1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Dispensa dalla lettura ad alta voce in classe</w:t>
            </w:r>
          </w:p>
        </w:tc>
      </w:tr>
      <w:tr w:rsidR="0091158D" w:rsidRPr="002E47C8" w:rsidTr="00796F2F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D2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dall’uso dei quattro caratteri di scrittura nelle prime fasi dell’apprendimento </w:t>
            </w:r>
          </w:p>
        </w:tc>
      </w:tr>
      <w:tr w:rsidR="0091158D" w:rsidRPr="002E47C8" w:rsidTr="00796F2F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D3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dall’uso del corsivo e dello stampato minuscolo </w:t>
            </w:r>
          </w:p>
        </w:tc>
      </w:tr>
      <w:tr w:rsidR="0091158D" w:rsidRPr="002E47C8" w:rsidTr="00796F2F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D4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Dispensa dalla scrittura sotto dettatura di testi e/o appunti</w:t>
            </w:r>
          </w:p>
        </w:tc>
      </w:tr>
      <w:tr w:rsidR="0091158D" w:rsidRPr="002E47C8" w:rsidTr="00796F2F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D5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 ricopiare testi o espressioni matematiche dalla lavagna </w:t>
            </w:r>
          </w:p>
        </w:tc>
      </w:tr>
      <w:tr w:rsidR="0091158D" w:rsidRPr="002E47C8" w:rsidTr="00796F2F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D6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dallo studio mnemonico delle tabelline, delle forme verbali, delle poesie </w:t>
            </w:r>
          </w:p>
        </w:tc>
      </w:tr>
      <w:tr w:rsidR="0091158D" w:rsidRPr="002E47C8" w:rsidTr="00796F2F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D7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dall’utilizzo di tempi standard </w:t>
            </w:r>
          </w:p>
        </w:tc>
      </w:tr>
      <w:tr w:rsidR="0091158D" w:rsidRPr="002E47C8" w:rsidTr="00796F2F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D8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Riduzione delle consegne senza modificare gli obiettivi</w:t>
            </w:r>
          </w:p>
        </w:tc>
      </w:tr>
      <w:tr w:rsidR="0091158D" w:rsidRPr="002E47C8" w:rsidTr="00796F2F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D9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>Dispensa da un eccessivo carico di compiti con riadattamento e riduzione delle pagine da studiare, senza modificare gli obiettivi</w:t>
            </w:r>
          </w:p>
        </w:tc>
      </w:tr>
      <w:tr w:rsidR="0091158D" w:rsidRPr="002E47C8" w:rsidTr="00796F2F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D10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dalla sovrapposizione di compiti e interrogazioni di più  materie </w:t>
            </w:r>
          </w:p>
        </w:tc>
      </w:tr>
      <w:tr w:rsidR="0091158D" w:rsidRPr="002E47C8" w:rsidTr="00796F2F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91158D" w:rsidRPr="002E47C8" w:rsidRDefault="00796F2F" w:rsidP="00796F2F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D11</w:t>
            </w:r>
          </w:p>
        </w:tc>
        <w:tc>
          <w:tcPr>
            <w:tcW w:w="8643" w:type="dxa"/>
            <w:vAlign w:val="center"/>
          </w:tcPr>
          <w:p w:rsidR="0091158D" w:rsidRPr="002E47C8" w:rsidRDefault="0091158D" w:rsidP="005B1D7E">
            <w:pPr>
              <w:autoSpaceDE w:val="0"/>
              <w:snapToGrid w:val="0"/>
              <w:spacing w:before="60" w:after="60"/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rPr>
                <w:rFonts w:cstheme="minorHAnsi"/>
                <w:color w:val="323E4F" w:themeColor="text2" w:themeShade="BF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B15322" w:rsidRPr="002E47C8" w:rsidRDefault="00B15322"/>
    <w:tbl>
      <w:tblPr>
        <w:tblStyle w:val="Elencochiaro-Colore11"/>
        <w:tblW w:w="9464" w:type="dxa"/>
        <w:tblLayout w:type="fixed"/>
        <w:tblLook w:val="0000"/>
      </w:tblPr>
      <w:tblGrid>
        <w:gridCol w:w="821"/>
        <w:gridCol w:w="8643"/>
      </w:tblGrid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9464" w:type="dxa"/>
            <w:gridSpan w:val="2"/>
            <w:shd w:val="clear" w:color="auto" w:fill="5B9BD5" w:themeFill="accent1"/>
            <w:vAlign w:val="center"/>
          </w:tcPr>
          <w:p w:rsidR="00B15322" w:rsidRPr="002E47C8" w:rsidRDefault="00B15322" w:rsidP="00394582">
            <w:pPr>
              <w:autoSpaceDE w:val="0"/>
              <w:snapToGrid w:val="0"/>
              <w:rPr>
                <w:rFonts w:cstheme="minorHAnsi"/>
                <w:color w:val="FFFFFF" w:themeColor="background1"/>
              </w:rPr>
            </w:pPr>
            <w:r w:rsidRPr="002E47C8">
              <w:rPr>
                <w:rFonts w:cstheme="minorHAnsi"/>
                <w:b/>
                <w:bCs/>
                <w:color w:val="FFFFFF" w:themeColor="background1"/>
              </w:rPr>
              <w:lastRenderedPageBreak/>
              <w:t>INDICAZIONI PER LA PERSONALIZZAZIONE DELLA VERIFICA E DELLA VALUTAZIONE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</w:t>
            </w:r>
          </w:p>
        </w:tc>
        <w:tc>
          <w:tcPr>
            <w:tcW w:w="8643" w:type="dxa"/>
            <w:vAlign w:val="center"/>
          </w:tcPr>
          <w:p w:rsidR="00B15322" w:rsidRPr="002E47C8" w:rsidRDefault="002E47C8" w:rsidP="00B15322">
            <w:pPr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Predisporre </w:t>
            </w:r>
            <w:r w:rsidR="00B15322" w:rsidRPr="002E47C8">
              <w:t>veriﬁche scritte scalari, accessibili, brevi, strutturate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V2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t>Facilitare la decodiﬁca della consegna e del testo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V3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t>Controllare la gestione del diario (corretta trascrizione di compiti/avvisi e della loro comprensione)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V4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t>Introdurre prove informatizzate e supporti tecnologici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V5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t>Programmare tempi più lunghi per l’esecuzione delle prove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V6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t>Programmare e concordare con l’alunno le verifiche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V7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t>Prevedere veriﬁche orali a compensazione di quelle scritte (soprattutto per la lingua straniera) ove necessario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V8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t>Fare usare strumenti e mediatori didattici nelle prove sia scritte sia orali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V9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t>Accordarsi su modalità e tempi delle veriﬁche scritte con possibilità di utilizzare supporti multimediali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V10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Accordarsi su tempi e su modalità delle interrogazioni 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V11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  <w:rPr>
                <w:rFonts w:cstheme="minorHAnsi"/>
                <w:color w:val="323E4F" w:themeColor="text2" w:themeShade="BF"/>
              </w:rPr>
            </w:pPr>
            <w:r w:rsidRPr="002E47C8">
              <w:t xml:space="preserve">Accordarsi su modalità e tempi delle veriﬁche scritte con possibilità di utilizzare supporti multimediali 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V12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</w:pPr>
            <w:r w:rsidRPr="002E47C8">
              <w:t>Nelle veriﬁche scritte, riduzione e adattamento del numero degli esercizi senza modiﬁcare gli obiettivi formativi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V13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</w:pPr>
            <w:r w:rsidRPr="002E47C8">
              <w:t xml:space="preserve">Nelle veriﬁche scritte, utilizzo di domande a risposta multipla e (con possibilità di completamento e/o arricchimento con una discussione orale; ); riduzione al minimo delle domande a risposte aperte 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V14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</w:pPr>
            <w:r w:rsidRPr="002E47C8">
              <w:t xml:space="preserve">Lettura delle consegne degli esercizi e/o fornitura, durante le veriﬁche, di prove su supporto digitalizzato leggibili dalla sintesi vocale 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V15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</w:pPr>
            <w:r w:rsidRPr="002E47C8">
              <w:t xml:space="preserve">Parziale sostituzione o completamento delle veriﬁche scritte con prove orali consentendo l’uso di schemi riadattati e/o mappe durante l’interrogazione 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V16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</w:pPr>
            <w:r w:rsidRPr="002E47C8">
              <w:t>Valorizzare il contenuto nell’esposizione orale, tenendo conto di eventuali difficoltà espositive</w:t>
            </w:r>
          </w:p>
        </w:tc>
      </w:tr>
      <w:tr w:rsidR="00B15322" w:rsidRPr="002E47C8" w:rsidTr="00394582">
        <w:trPr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V17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000000"/>
            </w:pPr>
            <w:r w:rsidRPr="002E47C8">
              <w:t>Valutazione dei procedimenti e non dei calcoli nella risoluzione dei problemi</w:t>
            </w:r>
          </w:p>
        </w:tc>
      </w:tr>
      <w:tr w:rsidR="00B15322" w:rsidRPr="002E47C8" w:rsidTr="00394582">
        <w:trPr>
          <w:cnfStyle w:val="000000100000"/>
          <w:trHeight w:val="397"/>
        </w:trPr>
        <w:tc>
          <w:tcPr>
            <w:cnfStyle w:val="000010000000"/>
            <w:tcW w:w="821" w:type="dxa"/>
            <w:vAlign w:val="center"/>
          </w:tcPr>
          <w:p w:rsidR="00B15322" w:rsidRPr="002E47C8" w:rsidRDefault="00B15322" w:rsidP="00394582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323E4F" w:themeColor="text2" w:themeShade="BF"/>
              </w:rPr>
            </w:pPr>
            <w:r w:rsidRPr="002E47C8">
              <w:rPr>
                <w:rFonts w:cstheme="minorHAnsi"/>
                <w:b/>
                <w:bCs/>
                <w:color w:val="323E4F" w:themeColor="text2" w:themeShade="BF"/>
              </w:rPr>
              <w:t>V18</w:t>
            </w:r>
          </w:p>
        </w:tc>
        <w:tc>
          <w:tcPr>
            <w:tcW w:w="8643" w:type="dxa"/>
            <w:vAlign w:val="center"/>
          </w:tcPr>
          <w:p w:rsidR="00B15322" w:rsidRPr="002E47C8" w:rsidRDefault="00B15322" w:rsidP="00B15322">
            <w:pPr>
              <w:cnfStyle w:val="000000100000"/>
            </w:pPr>
            <w:r w:rsidRPr="002E47C8">
              <w:t>Valutazione del contenuto e non degli errori ortograﬁci negli elaborati</w:t>
            </w:r>
          </w:p>
        </w:tc>
      </w:tr>
      <w:tr w:rsidR="00251B6D" w:rsidRPr="002E47C8" w:rsidTr="00251B6D">
        <w:tblPrEx>
          <w:tblLook w:val="04A0"/>
        </w:tblPrEx>
        <w:trPr>
          <w:trHeight w:val="397"/>
        </w:trPr>
        <w:tc>
          <w:tcPr>
            <w:cnfStyle w:val="001000000000"/>
            <w:tcW w:w="821" w:type="dxa"/>
          </w:tcPr>
          <w:p w:rsidR="00251B6D" w:rsidRPr="00251B6D" w:rsidRDefault="00251B6D" w:rsidP="0018385A">
            <w:pPr>
              <w:suppressAutoHyphens/>
              <w:autoSpaceDE w:val="0"/>
              <w:snapToGrid w:val="0"/>
              <w:spacing w:before="60" w:after="60"/>
              <w:jc w:val="center"/>
              <w:rPr>
                <w:rFonts w:cstheme="minorHAnsi"/>
                <w:bCs w:val="0"/>
                <w:color w:val="323E4F" w:themeColor="text2" w:themeShade="BF"/>
              </w:rPr>
            </w:pPr>
            <w:r w:rsidRPr="00251B6D">
              <w:rPr>
                <w:rFonts w:cstheme="minorHAnsi"/>
                <w:bCs w:val="0"/>
                <w:color w:val="323E4F" w:themeColor="text2" w:themeShade="BF"/>
              </w:rPr>
              <w:t>V19</w:t>
            </w:r>
          </w:p>
        </w:tc>
        <w:tc>
          <w:tcPr>
            <w:tcW w:w="8643" w:type="dxa"/>
          </w:tcPr>
          <w:p w:rsidR="00251B6D" w:rsidRPr="002E47C8" w:rsidRDefault="00251B6D" w:rsidP="0018385A">
            <w:pPr>
              <w:cnfStyle w:val="000000000000"/>
            </w:pPr>
            <w:r>
              <w:t>Prevedere alcuni minuti di “decompressione” a conclusione di un’attività particolarmente intensa</w:t>
            </w:r>
          </w:p>
        </w:tc>
      </w:tr>
    </w:tbl>
    <w:p w:rsidR="00B15322" w:rsidRDefault="00B15322" w:rsidP="00B15322"/>
    <w:p w:rsidR="00251B6D" w:rsidRPr="002E47C8" w:rsidRDefault="00251B6D" w:rsidP="00B15322"/>
    <w:tbl>
      <w:tblPr>
        <w:tblStyle w:val="Elencochiaro-Colore11"/>
        <w:tblW w:w="9464" w:type="dxa"/>
        <w:shd w:val="clear" w:color="auto" w:fill="5B9BD5" w:themeFill="accent1"/>
        <w:tblLayout w:type="fixed"/>
        <w:tblLook w:val="0000"/>
      </w:tblPr>
      <w:tblGrid>
        <w:gridCol w:w="9464"/>
      </w:tblGrid>
      <w:tr w:rsidR="00394582" w:rsidRPr="002E47C8" w:rsidTr="00394582">
        <w:trPr>
          <w:cnfStyle w:val="000000100000"/>
          <w:trHeight w:val="397"/>
        </w:trPr>
        <w:tc>
          <w:tcPr>
            <w:cnfStyle w:val="000010000000"/>
            <w:tcW w:w="9464" w:type="dxa"/>
            <w:shd w:val="clear" w:color="auto" w:fill="5B9BD5" w:themeFill="accent1"/>
            <w:vAlign w:val="center"/>
          </w:tcPr>
          <w:p w:rsidR="00394582" w:rsidRPr="002E47C8" w:rsidRDefault="00993053" w:rsidP="00394582">
            <w:pPr>
              <w:rPr>
                <w:b/>
                <w:color w:val="FFFFFF" w:themeColor="background1"/>
              </w:rPr>
            </w:pPr>
            <w:r w:rsidRPr="002E47C8">
              <w:rPr>
                <w:b/>
                <w:color w:val="FFFFFF" w:themeColor="background1"/>
              </w:rPr>
              <w:t>STRATEGIE VALUTATIVE GENERALI</w:t>
            </w:r>
          </w:p>
        </w:tc>
      </w:tr>
      <w:tr w:rsidR="00394582" w:rsidRPr="002E47C8" w:rsidTr="00394582">
        <w:trPr>
          <w:trHeight w:val="397"/>
        </w:trPr>
        <w:tc>
          <w:tcPr>
            <w:cnfStyle w:val="000010000000"/>
            <w:tcW w:w="9464" w:type="dxa"/>
            <w:shd w:val="clear" w:color="auto" w:fill="auto"/>
            <w:vAlign w:val="center"/>
          </w:tcPr>
          <w:p w:rsidR="00394582" w:rsidRPr="002E47C8" w:rsidRDefault="00993053" w:rsidP="00993053">
            <w:pPr>
              <w:rPr>
                <w:rFonts w:cstheme="minorHAnsi"/>
                <w:color w:val="000000" w:themeColor="text1"/>
              </w:rPr>
            </w:pPr>
            <w:r w:rsidRPr="002E47C8">
              <w:t>Valutare per formare</w:t>
            </w:r>
          </w:p>
        </w:tc>
      </w:tr>
      <w:tr w:rsidR="00394582" w:rsidRPr="002E47C8" w:rsidTr="00394582">
        <w:trPr>
          <w:cnfStyle w:val="000000100000"/>
          <w:trHeight w:val="397"/>
        </w:trPr>
        <w:tc>
          <w:tcPr>
            <w:cnfStyle w:val="000010000000"/>
            <w:tcW w:w="9464" w:type="dxa"/>
            <w:shd w:val="clear" w:color="auto" w:fill="auto"/>
            <w:vAlign w:val="center"/>
          </w:tcPr>
          <w:p w:rsidR="00993053" w:rsidRPr="002E47C8" w:rsidRDefault="00993053" w:rsidP="00993053">
            <w:r w:rsidRPr="002E47C8">
              <w:t xml:space="preserve">Valorizzare il processo di apprendimento dell’allievo e non valutare solo il prodotto/risultato; valutare per “dare valore” all’allievo e al suo percorso </w:t>
            </w:r>
          </w:p>
          <w:p w:rsidR="00394582" w:rsidRPr="002E47C8" w:rsidRDefault="00394582" w:rsidP="00394582">
            <w:pPr>
              <w:rPr>
                <w:rFonts w:cstheme="minorHAnsi"/>
                <w:color w:val="000000" w:themeColor="text1"/>
              </w:rPr>
            </w:pPr>
          </w:p>
        </w:tc>
      </w:tr>
      <w:tr w:rsidR="00394582" w:rsidRPr="002E47C8" w:rsidTr="00394582">
        <w:trPr>
          <w:trHeight w:val="397"/>
        </w:trPr>
        <w:tc>
          <w:tcPr>
            <w:cnfStyle w:val="000010000000"/>
            <w:tcW w:w="9464" w:type="dxa"/>
            <w:shd w:val="clear" w:color="auto" w:fill="auto"/>
            <w:vAlign w:val="center"/>
          </w:tcPr>
          <w:p w:rsidR="00993053" w:rsidRPr="002E47C8" w:rsidRDefault="00993053" w:rsidP="00993053">
            <w:r w:rsidRPr="002E47C8">
              <w:t>Favorire un clima di classe sereno e tranquillo, anche dal punto di vista dell’ambiente ﬁsico e organizzativo (rumori, luci, ritmi…)</w:t>
            </w:r>
          </w:p>
          <w:p w:rsidR="00394582" w:rsidRPr="002E47C8" w:rsidRDefault="00394582" w:rsidP="00993053">
            <w:pPr>
              <w:rPr>
                <w:rFonts w:cstheme="minorHAnsi"/>
                <w:color w:val="000000" w:themeColor="text1"/>
              </w:rPr>
            </w:pPr>
          </w:p>
        </w:tc>
      </w:tr>
      <w:tr w:rsidR="00394582" w:rsidRPr="002E47C8" w:rsidTr="00394582">
        <w:trPr>
          <w:cnfStyle w:val="000000100000"/>
          <w:trHeight w:val="397"/>
        </w:trPr>
        <w:tc>
          <w:tcPr>
            <w:cnfStyle w:val="000010000000"/>
            <w:tcW w:w="9464" w:type="dxa"/>
            <w:shd w:val="clear" w:color="auto" w:fill="auto"/>
            <w:vAlign w:val="center"/>
          </w:tcPr>
          <w:p w:rsidR="00394582" w:rsidRPr="002E47C8" w:rsidRDefault="00993053" w:rsidP="00394582">
            <w:pPr>
              <w:rPr>
                <w:rFonts w:cstheme="minorHAnsi"/>
                <w:color w:val="000000" w:themeColor="text1"/>
              </w:rPr>
            </w:pPr>
            <w:r w:rsidRPr="002E47C8">
              <w:t>Considerare gli aspetti emotivi connessi ai processi valutativi</w:t>
            </w:r>
          </w:p>
        </w:tc>
      </w:tr>
      <w:tr w:rsidR="00394582" w:rsidRPr="002E47C8" w:rsidTr="00394582">
        <w:trPr>
          <w:trHeight w:val="397"/>
        </w:trPr>
        <w:tc>
          <w:tcPr>
            <w:cnfStyle w:val="000010000000"/>
            <w:tcW w:w="9464" w:type="dxa"/>
            <w:shd w:val="clear" w:color="auto" w:fill="auto"/>
            <w:vAlign w:val="center"/>
          </w:tcPr>
          <w:p w:rsidR="00394582" w:rsidRPr="002E47C8" w:rsidRDefault="00993053" w:rsidP="00993053">
            <w:pPr>
              <w:rPr>
                <w:rFonts w:cstheme="minorHAnsi"/>
                <w:color w:val="000000" w:themeColor="text1"/>
              </w:rPr>
            </w:pPr>
            <w:r w:rsidRPr="002E47C8">
              <w:t>Rassicurare sulle conseguenze delle valutazioni</w:t>
            </w:r>
          </w:p>
        </w:tc>
      </w:tr>
      <w:tr w:rsidR="00394582" w:rsidRPr="002E47C8" w:rsidTr="00394582">
        <w:trPr>
          <w:cnfStyle w:val="000000100000"/>
          <w:trHeight w:val="397"/>
        </w:trPr>
        <w:tc>
          <w:tcPr>
            <w:cnfStyle w:val="000010000000"/>
            <w:tcW w:w="9464" w:type="dxa"/>
            <w:shd w:val="clear" w:color="auto" w:fill="auto"/>
            <w:vAlign w:val="center"/>
          </w:tcPr>
          <w:p w:rsidR="00394582" w:rsidRPr="002E47C8" w:rsidRDefault="00993053" w:rsidP="00993053">
            <w:pPr>
              <w:rPr>
                <w:rFonts w:cstheme="minorHAnsi"/>
                <w:color w:val="000000" w:themeColor="text1"/>
              </w:rPr>
            </w:pPr>
            <w:r w:rsidRPr="002E47C8">
              <w:t>Valutare tenendo conto maggiormente del contenuto che della forma</w:t>
            </w:r>
          </w:p>
        </w:tc>
      </w:tr>
    </w:tbl>
    <w:p w:rsidR="00B15322" w:rsidRDefault="00B15322" w:rsidP="00B15322"/>
    <w:p w:rsidR="002A05E2" w:rsidRPr="00D57429" w:rsidRDefault="002A05E2" w:rsidP="002A05E2">
      <w:pPr>
        <w:rPr>
          <w:rFonts w:cstheme="minorHAnsi"/>
          <w:color w:val="323E4F" w:themeColor="text2" w:themeShade="BF"/>
        </w:rPr>
        <w:sectPr w:rsidR="002A05E2" w:rsidRPr="00D57429" w:rsidSect="00C51DB2">
          <w:footerReference w:type="default" r:id="rId12"/>
          <w:pgSz w:w="11906" w:h="16838"/>
          <w:pgMar w:top="709" w:right="1134" w:bottom="1134" w:left="1134" w:header="720" w:footer="261" w:gutter="0"/>
          <w:pgNumType w:start="0"/>
          <w:cols w:space="720"/>
          <w:docGrid w:linePitch="360"/>
        </w:sectPr>
      </w:pPr>
    </w:p>
    <w:p w:rsidR="008F23DE" w:rsidRPr="000F0757" w:rsidRDefault="008F23DE" w:rsidP="00155402">
      <w:pPr>
        <w:spacing w:after="60" w:line="240" w:lineRule="auto"/>
        <w:rPr>
          <w:b/>
          <w:color w:val="5B9BD5" w:themeColor="accent1"/>
          <w:sz w:val="28"/>
        </w:rPr>
      </w:pPr>
      <w:bookmarkStart w:id="10" w:name="__RefHeading__26_1270352503"/>
      <w:bookmarkStart w:id="11" w:name="__RefHeading__28_1270352503"/>
      <w:bookmarkEnd w:id="10"/>
      <w:bookmarkEnd w:id="11"/>
      <w:r w:rsidRPr="000F0757">
        <w:rPr>
          <w:b/>
          <w:color w:val="5B9BD5" w:themeColor="accent1"/>
          <w:sz w:val="28"/>
        </w:rPr>
        <w:lastRenderedPageBreak/>
        <w:t>ATTIVITÀ E PARTECIPAZIONE</w:t>
      </w:r>
    </w:p>
    <w:p w:rsidR="008F23DE" w:rsidRDefault="008F23DE" w:rsidP="00155402">
      <w:pPr>
        <w:spacing w:after="60" w:line="240" w:lineRule="auto"/>
      </w:pPr>
      <w:r>
        <w:t xml:space="preserve">Capitolo 1 APPRENDIMENTO E APPLICAZIONE DELLE CONOSCENZE </w:t>
      </w:r>
    </w:p>
    <w:p w:rsidR="008F23DE" w:rsidRDefault="008F23DE" w:rsidP="00155402">
      <w:pPr>
        <w:spacing w:after="60" w:line="240" w:lineRule="auto"/>
      </w:pPr>
      <w:r>
        <w:t>Questo capitolo riguarda l’apprendimento, l’applicazione delle conoscenze acquisite, il pensare, il risolvere problemi e il prendere decisioni.</w:t>
      </w:r>
    </w:p>
    <w:p w:rsidR="008F23DE" w:rsidRDefault="008F23DE" w:rsidP="00155402">
      <w:pPr>
        <w:pStyle w:val="Titolo1"/>
        <w:spacing w:before="0" w:after="60" w:line="240" w:lineRule="auto"/>
      </w:pPr>
      <w:r>
        <w:t>Apprendimento di base (d130-d159)</w:t>
      </w:r>
    </w:p>
    <w:p w:rsidR="008F23DE" w:rsidRDefault="008F23DE" w:rsidP="00155402">
      <w:pPr>
        <w:pStyle w:val="Titolo2"/>
        <w:spacing w:before="0" w:after="60" w:line="240" w:lineRule="auto"/>
      </w:pPr>
      <w:r>
        <w:t>d130 Copiare</w:t>
      </w:r>
    </w:p>
    <w:p w:rsidR="008F23DE" w:rsidRDefault="008F23DE" w:rsidP="00155402">
      <w:pPr>
        <w:spacing w:after="60" w:line="240" w:lineRule="auto"/>
      </w:pPr>
      <w:r>
        <w:t>Imitare o mimare come una componente basilare dell’apprendere, come copiare un gesto, un suono o le lettere dell’alfabeto.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d135 Ripetere </w:t>
      </w:r>
    </w:p>
    <w:p w:rsidR="008F23DE" w:rsidRDefault="008F23DE" w:rsidP="00155402">
      <w:pPr>
        <w:spacing w:after="60" w:line="240" w:lineRule="auto"/>
      </w:pPr>
      <w:r>
        <w:t>Ripetere una sequenza di eventi o simboli come una componente basilare dell’apprendere, come contare per decine o esercitarsi nella recitazione di una poesia.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d140 Imparare a leggere </w:t>
      </w:r>
    </w:p>
    <w:p w:rsidR="008F23DE" w:rsidRDefault="008F23DE" w:rsidP="00155402">
      <w:pPr>
        <w:spacing w:after="60" w:line="240" w:lineRule="auto"/>
      </w:pPr>
      <w:r>
        <w:t>Sviluppare la capacità di leggere del materiale scritto (incluso il Braille) fluentemente e con accuratezza, come riconoscere caratteri e alfabeti, pronunciare le parole correttamente e comprendere parole e frasi.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d145 Imparare a scrivere </w:t>
      </w:r>
    </w:p>
    <w:p w:rsidR="008F23DE" w:rsidRDefault="008F23DE" w:rsidP="00155402">
      <w:pPr>
        <w:spacing w:after="60" w:line="240" w:lineRule="auto"/>
      </w:pPr>
      <w:r>
        <w:t>Sviluppare la capacità di produrre simboli che rappresentano suoni, parole o frasi in modo da comunicare un significato (inclusa la scrittura Braille), come usare correttamente l’ortografia e la grammatica.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d150 Imparare a calcolare </w:t>
      </w:r>
    </w:p>
    <w:p w:rsidR="008F23DE" w:rsidRDefault="008F23DE" w:rsidP="00155402">
      <w:pPr>
        <w:spacing w:after="60" w:line="240" w:lineRule="auto"/>
      </w:pPr>
      <w:r>
        <w:t>Sviluppare la capacità di usare i numeri ed eseguire operazioni matematiche semplici e complesse, come usare simboli matematici per l’addizione e la sottrazione e applicare a un problema l’operazione matematica corretta.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d155 Acquisizione di abilità </w:t>
      </w:r>
    </w:p>
    <w:p w:rsidR="008F23DE" w:rsidRDefault="008F23DE" w:rsidP="00155402">
      <w:pPr>
        <w:spacing w:after="60" w:line="240" w:lineRule="auto"/>
      </w:pPr>
      <w:r>
        <w:t>Sviluppare capacità basilari e complesse in insiemi integrati di azioni o compiti in modo da iniziare e portare a termine l’acquisizione di un’abilità, come utilizzare strumenti o giocare a giochi come gli scacchi Inclusioni: acquisire abilità basilari e complesse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rPr>
          <w:shd w:val="clear" w:color="auto" w:fill="FFFFFF"/>
        </w:rPr>
        <w:t>d1550  Acquisizione di abilità basilari</w:t>
      </w:r>
    </w:p>
    <w:p w:rsidR="008F23DE" w:rsidRDefault="008F23DE" w:rsidP="00155402">
      <w:pPr>
        <w:spacing w:after="60" w:line="240" w:lineRule="auto"/>
        <w:ind w:left="284"/>
        <w:rPr>
          <w:color w:val="000000"/>
          <w:sz w:val="16"/>
          <w:szCs w:val="16"/>
          <w:shd w:val="clear" w:color="auto" w:fill="FFFFFF"/>
        </w:rPr>
      </w:pPr>
      <w:r>
        <w:rPr>
          <w:color w:val="000000"/>
          <w:sz w:val="16"/>
          <w:szCs w:val="16"/>
          <w:shd w:val="clear" w:color="auto" w:fill="FFFFFF"/>
        </w:rPr>
        <w:t>Imparare azioni intenzionali elementari, come imparare a rispondere a un saluto agitando una mano, utilizzare semplici strumenti, come matite e utensili per mangiare.</w:t>
      </w:r>
    </w:p>
    <w:p w:rsidR="008F23DE" w:rsidRPr="0084273B" w:rsidRDefault="008F23DE" w:rsidP="00155402">
      <w:pPr>
        <w:pStyle w:val="Titolo2"/>
        <w:spacing w:before="0" w:after="60" w:line="240" w:lineRule="auto"/>
        <w:ind w:left="284"/>
        <w:rPr>
          <w:shd w:val="clear" w:color="auto" w:fill="FFFFFF"/>
        </w:rPr>
      </w:pPr>
      <w:r w:rsidRPr="0084273B">
        <w:rPr>
          <w:shd w:val="clear" w:color="auto" w:fill="FFFFFF"/>
        </w:rPr>
        <w:t>d1551 Acquisizione di abilità basilari</w:t>
      </w:r>
    </w:p>
    <w:p w:rsidR="008F23DE" w:rsidRDefault="008F23DE" w:rsidP="00155402">
      <w:pPr>
        <w:spacing w:after="60" w:line="240" w:lineRule="auto"/>
        <w:ind w:left="284"/>
      </w:pPr>
      <w:r>
        <w:rPr>
          <w:color w:val="000000"/>
          <w:sz w:val="16"/>
          <w:szCs w:val="16"/>
          <w:shd w:val="clear" w:color="auto" w:fill="FFFFFF"/>
        </w:rPr>
        <w:t>imparare insiemi integrati di azioni in modo da seguire regole e coordinare i propri movimenti, come imparare a giocare a un gioco (calcio o scacchi) e a utilizzare un attrezzo per le costruzioni.</w:t>
      </w:r>
    </w:p>
    <w:p w:rsidR="008F23DE" w:rsidRDefault="008F23DE" w:rsidP="00155402">
      <w:pPr>
        <w:pStyle w:val="Titolo1"/>
        <w:spacing w:before="0" w:after="60" w:line="240" w:lineRule="auto"/>
      </w:pPr>
      <w:r w:rsidRPr="0084273B">
        <w:t>Applicazione delle conoscenze (d160-d179)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d160 Focalizzare l’attenzione </w:t>
      </w:r>
    </w:p>
    <w:p w:rsidR="008F23DE" w:rsidRDefault="008F23DE" w:rsidP="00155402">
      <w:pPr>
        <w:spacing w:after="60" w:line="240" w:lineRule="auto"/>
      </w:pPr>
      <w:r>
        <w:t>Focalizzarsi intenzionalmente su stimoli specifici, come ignorare i rumori distraenti.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d163 Pensiero </w:t>
      </w:r>
    </w:p>
    <w:p w:rsidR="008F23DE" w:rsidRDefault="008F23DE" w:rsidP="00155402">
      <w:pPr>
        <w:spacing w:after="60" w:line="240" w:lineRule="auto"/>
      </w:pPr>
      <w:r>
        <w:t xml:space="preserve">Formulare e trattare idee, concetti e immagini, finalizzati a uno scopo oppure no, sia da soli che insieme ad altri, come nel creare un racconto, dimostrare un teorema, giocare con le idee, fare «brainstorming», meditare, ponderare, speculare o riflettere. </w:t>
      </w:r>
    </w:p>
    <w:p w:rsidR="008F23DE" w:rsidRDefault="008F23DE" w:rsidP="00155402">
      <w:pPr>
        <w:spacing w:after="60" w:line="240" w:lineRule="auto"/>
      </w:pPr>
      <w:r>
        <w:t>Esclusioni: risoluzione di problemi (d175); prendere decisioni (d177)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d166 Lettura </w:t>
      </w:r>
    </w:p>
    <w:p w:rsidR="008F23DE" w:rsidRDefault="008F23DE" w:rsidP="00155402">
      <w:pPr>
        <w:spacing w:after="60" w:line="240" w:lineRule="auto"/>
      </w:pPr>
      <w:r>
        <w:t xml:space="preserve">Attività di performance coinvolte nella comprensione e nell’interpretazione del linguaggio scritto (ad esempio libri, istruzioni o giornali in testo o in Braille), con lo scopo di acquisire conoscenze generali o informazioni specifiche. </w:t>
      </w:r>
    </w:p>
    <w:p w:rsidR="008F23DE" w:rsidRDefault="008F23DE" w:rsidP="00155402">
      <w:pPr>
        <w:spacing w:after="60" w:line="240" w:lineRule="auto"/>
      </w:pPr>
      <w:r>
        <w:t>Esclusione: imparare a leggere (d140)</w:t>
      </w:r>
    </w:p>
    <w:p w:rsidR="008F23DE" w:rsidRDefault="008F23DE" w:rsidP="00155402">
      <w:pPr>
        <w:pStyle w:val="Titolo2"/>
        <w:spacing w:before="0" w:after="60" w:line="240" w:lineRule="auto"/>
      </w:pPr>
      <w:r>
        <w:lastRenderedPageBreak/>
        <w:t xml:space="preserve">d170 Scrittura </w:t>
      </w:r>
    </w:p>
    <w:p w:rsidR="008F23DE" w:rsidRDefault="008F23DE" w:rsidP="00155402">
      <w:pPr>
        <w:spacing w:after="60" w:line="240" w:lineRule="auto"/>
      </w:pPr>
      <w:r>
        <w:t xml:space="preserve">Utilizzare o produrre simboli o linguaggio per comunicare informazioni, come produrre una documentazione scritta di eventi o idee o scrivere una lettera. </w:t>
      </w:r>
    </w:p>
    <w:p w:rsidR="008F23DE" w:rsidRPr="0084273B" w:rsidRDefault="008F23DE" w:rsidP="00155402">
      <w:pPr>
        <w:spacing w:after="60" w:line="240" w:lineRule="auto"/>
      </w:pPr>
      <w:r>
        <w:t>Esclusione: imparare a scrivere (d145)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d172 Calcolo </w:t>
      </w:r>
    </w:p>
    <w:p w:rsidR="008F23DE" w:rsidRDefault="008F23DE" w:rsidP="00155402">
      <w:pPr>
        <w:spacing w:after="60" w:line="240" w:lineRule="auto"/>
      </w:pPr>
      <w:r>
        <w:t xml:space="preserve">Compiere dei calcoli applicando principi matematici per risolvere dei problemi descritti verbalmente e presentare o esporre i risultati, come calcolare la somma di tre numeri o trovare il risultato della divisione di un numero per un altro. </w:t>
      </w:r>
    </w:p>
    <w:p w:rsidR="008F23DE" w:rsidRDefault="008F23DE" w:rsidP="00155402">
      <w:pPr>
        <w:spacing w:after="60" w:line="240" w:lineRule="auto"/>
      </w:pPr>
      <w:r>
        <w:t>Esclusione: imparare a calcolare (d150)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d175 Risoluzione di problemi </w:t>
      </w:r>
    </w:p>
    <w:p w:rsidR="008F23DE" w:rsidRDefault="008F23DE" w:rsidP="00155402">
      <w:pPr>
        <w:spacing w:after="60" w:line="240" w:lineRule="auto"/>
      </w:pPr>
      <w:r>
        <w:t xml:space="preserve">Trovare soluzioni a problemi o situazioni identificando e analizzando le questioni, sviluppando opzioni e soluzioni, valutandone i potenziali effetti e mettendo in atto la soluzione prescelta, come nel risolvere una disputa fra due persone. </w:t>
      </w:r>
    </w:p>
    <w:p w:rsidR="008F23DE" w:rsidRDefault="008F23DE" w:rsidP="00155402">
      <w:pPr>
        <w:spacing w:after="60" w:line="240" w:lineRule="auto"/>
      </w:pPr>
      <w:r>
        <w:t xml:space="preserve">Inclusioni: risoluzione di problemi semplici e complessi </w:t>
      </w:r>
    </w:p>
    <w:p w:rsidR="008F23DE" w:rsidRDefault="008F23DE" w:rsidP="00155402">
      <w:pPr>
        <w:spacing w:after="60" w:line="240" w:lineRule="auto"/>
      </w:pPr>
      <w:r>
        <w:t>Esclusioni: pensiero (d163); prendere decisioni (d177)</w:t>
      </w:r>
    </w:p>
    <w:p w:rsidR="008F23DE" w:rsidRDefault="008F23DE" w:rsidP="00155402">
      <w:pPr>
        <w:pStyle w:val="Titolo3"/>
        <w:spacing w:before="0"/>
        <w:ind w:left="284"/>
      </w:pPr>
      <w:r>
        <w:t>d1750 Risoluzioni di problemi semplici</w:t>
      </w:r>
    </w:p>
    <w:p w:rsidR="008F23DE" w:rsidRDefault="008F23DE" w:rsidP="00155402">
      <w:pPr>
        <w:pStyle w:val="Titolo3"/>
        <w:spacing w:before="0"/>
        <w:ind w:left="284"/>
      </w:pPr>
      <w:r>
        <w:t>d1751 Risoluzioni di problemi complessi</w:t>
      </w:r>
    </w:p>
    <w:p w:rsidR="008F23DE" w:rsidRDefault="008F23DE" w:rsidP="00155402">
      <w:pPr>
        <w:spacing w:after="60" w:line="240" w:lineRule="auto"/>
      </w:pPr>
    </w:p>
    <w:p w:rsidR="008F23DE" w:rsidRDefault="008F23DE" w:rsidP="00155402">
      <w:pPr>
        <w:pStyle w:val="Titolo2"/>
        <w:spacing w:before="0" w:after="60" w:line="240" w:lineRule="auto"/>
      </w:pPr>
      <w:r>
        <w:t xml:space="preserve">d177 Prendere decisioni </w:t>
      </w:r>
    </w:p>
    <w:p w:rsidR="008F23DE" w:rsidRDefault="008F23DE" w:rsidP="00155402">
      <w:pPr>
        <w:spacing w:after="60" w:line="240" w:lineRule="auto"/>
      </w:pPr>
      <w:r>
        <w:t xml:space="preserve">Effettuare una scelta tra più opzioni, metterla in atto e valutarne le conseguenze, come scegliere e acquistare un prodotto specifico, o decidere di intraprendere un compito tra vari altri che devono essere svolti. </w:t>
      </w:r>
    </w:p>
    <w:p w:rsidR="008F23DE" w:rsidRDefault="008F23DE" w:rsidP="00155402">
      <w:pPr>
        <w:spacing w:after="60" w:line="240" w:lineRule="auto"/>
      </w:pPr>
      <w:r>
        <w:t>Esclusioni: pensiero (d163); risoluzione di problemi (d175)</w:t>
      </w:r>
    </w:p>
    <w:p w:rsidR="008F23DE" w:rsidRDefault="008F23DE" w:rsidP="00155402">
      <w:pPr>
        <w:spacing w:after="60" w:line="240" w:lineRule="auto"/>
      </w:pPr>
      <w:r>
        <w:t>CAPITOLO 2 – COMPITI E RICHIESTE GENERALI</w:t>
      </w:r>
    </w:p>
    <w:p w:rsidR="008F23DE" w:rsidRDefault="008F23DE" w:rsidP="00155402">
      <w:pPr>
        <w:spacing w:after="60" w:line="240" w:lineRule="auto"/>
      </w:pPr>
      <w:r>
        <w:t>Questo capitolo riguarda gli aspetti generali dell’eseguire compiti singoli o articolati, organizzare la routine e affrontare lo stress. Questi item possono essere usati in congiunzione con compiti o azioni più specifici per identificare le caratteristiche sottostanti all’esecuzione dei compiti in circostanze diverse.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d210 Intraprendere un compito singolo </w:t>
      </w:r>
    </w:p>
    <w:p w:rsidR="008F23DE" w:rsidRDefault="008F23DE" w:rsidP="00155402">
      <w:pPr>
        <w:spacing w:after="60" w:line="240" w:lineRule="auto"/>
      </w:pPr>
      <w:r>
        <w:t xml:space="preserve">Compiere delle azioni semplici o complesse e coordinate, correlate alle componenti fisiche e mentali di un compito singolo, come iniziare un compito, organizzare il tempo, lo spazio e i materiali necessari, stabilirne i tempi di esecuzione ed eseguire, completare e sostenere un compito. </w:t>
      </w:r>
    </w:p>
    <w:p w:rsidR="008F23DE" w:rsidRDefault="008F23DE" w:rsidP="00155402">
      <w:pPr>
        <w:spacing w:after="60" w:line="240" w:lineRule="auto"/>
      </w:pPr>
      <w:r>
        <w:t xml:space="preserve">Inclusioni: intraprendere un compito semplice o complesso; intraprendere un compito singolo autonomamente o in gruppo </w:t>
      </w:r>
    </w:p>
    <w:p w:rsidR="008F23DE" w:rsidRDefault="008F23DE" w:rsidP="00155402">
      <w:pPr>
        <w:spacing w:after="60" w:line="240" w:lineRule="auto"/>
      </w:pPr>
      <w:r>
        <w:t>Esclusioni: acquisizione di abilità (d155); risoluzione di problemi (d175); prendere decisioni (d177); intraprendere compiti articolati (d220)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d2100 Intraprendere un compito semplice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d2101 Intraprendere un compito complesso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d2102 Intraprendere un compito singolo autonomamente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d2103 Intraprendere un compito singolo in gruppo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d220 Intraprendere compiti articolati </w:t>
      </w:r>
    </w:p>
    <w:p w:rsidR="008F23DE" w:rsidRDefault="008F23DE" w:rsidP="00155402">
      <w:pPr>
        <w:spacing w:after="60" w:line="240" w:lineRule="auto"/>
      </w:pPr>
      <w:r>
        <w:t xml:space="preserve">Compiere delle azioni semplici o complesse e coordinate, come componenti di compiti articolati, integrati e complessi in sequenza o simultaneamente. </w:t>
      </w:r>
    </w:p>
    <w:p w:rsidR="008F23DE" w:rsidRDefault="008F23DE" w:rsidP="00155402">
      <w:pPr>
        <w:spacing w:after="60" w:line="240" w:lineRule="auto"/>
      </w:pPr>
      <w:r>
        <w:t xml:space="preserve">Inclusioni: intraprendere compiti articolati; portare a termine compiti articolati; intraprendere compiti articolati autonomamente o in gruppo </w:t>
      </w:r>
    </w:p>
    <w:p w:rsidR="008F23DE" w:rsidRDefault="008F23DE" w:rsidP="00155402">
      <w:pPr>
        <w:spacing w:after="60" w:line="240" w:lineRule="auto"/>
      </w:pPr>
      <w:r>
        <w:lastRenderedPageBreak/>
        <w:t>Esclusioni: acquisizione di abilità (d155); risoluzione di problemi (d175); prendere decisioni (d177); intraprendere un compito singolo (d210)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d2200 Eseguire compiti articolati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d2201 Completare compiti articolati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d2202 Intraprendere compiti articolati autonomamente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d2203  Intraprendere compiti articolati in gruppo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d230 Eseguire la routine quotidiana </w:t>
      </w:r>
    </w:p>
    <w:p w:rsidR="008F23DE" w:rsidRDefault="008F23DE" w:rsidP="00155402">
      <w:pPr>
        <w:spacing w:after="60" w:line="240" w:lineRule="auto"/>
      </w:pPr>
      <w:r>
        <w:t xml:space="preserve">Compiere delle azioni semplici o complesse e coordinate per pianificare, gestire e completare le attività richieste dai procedimenti o dalle incombenze quotidiane, come organizzare il proprio tempo e pianificare le diverse attività nel corso della giornata. </w:t>
      </w:r>
    </w:p>
    <w:p w:rsidR="008F23DE" w:rsidRDefault="008F23DE" w:rsidP="00155402">
      <w:pPr>
        <w:spacing w:after="60" w:line="240" w:lineRule="auto"/>
      </w:pPr>
      <w:r>
        <w:t>Inclusioni: gestire e completare la routine quotidiana; gestire il proprio tempo e le proprie attività Esclusione: intraprendere compiti articolati (d220)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D2303 Gestire il proprio tempo e le proprie attività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d240 Gestire la tensione e altre richieste di tipo psicologico </w:t>
      </w:r>
    </w:p>
    <w:p w:rsidR="008F23DE" w:rsidRDefault="008F23DE" w:rsidP="00155402">
      <w:pPr>
        <w:spacing w:after="60" w:line="240" w:lineRule="auto"/>
      </w:pPr>
      <w:r>
        <w:t>Eseguire azioni semplici o complesse e coordinate per gestire e controllare le richieste di tipo psicologico necessarie per eseguire compiti che comportano significative responsabilità, stress, distrazioni e crisi, come guidare un veicolo nel traffico intenso o occuparsi di molti bambini. Inclusioni: gestire le responsabilità; gestire lo stress e le crisi.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d2400 Gestire le responsabilità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d2401 Gestire lo stress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d2402 Gestire le crisi</w:t>
      </w:r>
    </w:p>
    <w:p w:rsidR="008F23DE" w:rsidRDefault="008F23DE" w:rsidP="00155402">
      <w:pPr>
        <w:spacing w:after="60" w:line="240" w:lineRule="auto"/>
      </w:pPr>
      <w:r>
        <w:t>CAPITOLO 3 – COMUNICAZIONE</w:t>
      </w:r>
    </w:p>
    <w:p w:rsidR="008F23DE" w:rsidRDefault="008F23DE" w:rsidP="00155402">
      <w:pPr>
        <w:spacing w:after="60" w:line="240" w:lineRule="auto"/>
      </w:pPr>
      <w:r>
        <w:t>Questo capitolo riguarda le caratteristiche generali e specifiche della comunicazione attraverso il linguaggio, i segni e i simboli, inclusi la ricezione e la produzione di messaggi, portare avanti una conversazione e usare strumenti e tecniche di comunicazione.</w:t>
      </w:r>
    </w:p>
    <w:p w:rsidR="008F23DE" w:rsidRDefault="008F23DE" w:rsidP="00155402">
      <w:pPr>
        <w:spacing w:after="60" w:line="240" w:lineRule="auto"/>
      </w:pPr>
      <w:r>
        <w:t>Comunicare - ricevere (d310-d329)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d310 Comunicare con - ricevere - messaggi verbali </w:t>
      </w:r>
    </w:p>
    <w:p w:rsidR="008F23DE" w:rsidRDefault="008F23DE" w:rsidP="00155402">
      <w:pPr>
        <w:spacing w:after="60" w:line="240" w:lineRule="auto"/>
      </w:pPr>
      <w:r>
        <w:t>Comprendere i significati letterali e impliciti dei messaggi nel linguaggio parlato, come comprendere che un’affermazione sostiene un fatto o è un’espressione idiomatica.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d315 Comunicare con - ricevere - messaggi non verbali </w:t>
      </w:r>
    </w:p>
    <w:p w:rsidR="008F23DE" w:rsidRDefault="008F23DE" w:rsidP="00155402">
      <w:pPr>
        <w:spacing w:after="60" w:line="240" w:lineRule="auto"/>
      </w:pPr>
      <w:r>
        <w:t>Comprendere i significati letterali e impliciti di messaggi comunicati tramite gesti, simboli e disegni, come capire che un bambino è stanco quando si stropiccia gli occhi o che il suono di una sirena significa che è in atto un incendio. Inclusioni: comunicare con - ricevere - linguaggio corporeo, segni e simboli comuni, disegni e fotografie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d3152 Comunicare con – ricevere – disegni e fotografie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d325 Comunicare con - ricevere - messaggi scritti </w:t>
      </w:r>
    </w:p>
    <w:p w:rsidR="008F23DE" w:rsidRDefault="008F23DE" w:rsidP="00155402">
      <w:pPr>
        <w:spacing w:after="60" w:line="240" w:lineRule="auto"/>
      </w:pPr>
      <w:r>
        <w:t>Comprendere il significato letterale e implicito di messaggi che vengono comunicati tramite il linguaggio scritto (incluso il Braille), come seguire gli eventi politici sui quotidiani o comprendere le intenzioni dei testi sacri.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d330 Parlare </w:t>
      </w:r>
    </w:p>
    <w:p w:rsidR="008F23DE" w:rsidRDefault="008F23DE" w:rsidP="00155402">
      <w:pPr>
        <w:spacing w:after="60" w:line="240" w:lineRule="auto"/>
      </w:pPr>
      <w:r>
        <w:t>Produrre parole, frasi e brani più lunghi all’interno di messaggi verbali con significato letterale e implicito, come esporre un fatto o raccontare una storia attraverso il linguaggio verbale.</w:t>
      </w:r>
    </w:p>
    <w:p w:rsidR="008F23DE" w:rsidRDefault="008F23DE" w:rsidP="00155402">
      <w:pPr>
        <w:pStyle w:val="Titolo2"/>
        <w:spacing w:before="0" w:after="60" w:line="240" w:lineRule="auto"/>
      </w:pPr>
      <w:r>
        <w:lastRenderedPageBreak/>
        <w:t xml:space="preserve">d335 Produrre messaggi non verbali </w:t>
      </w:r>
    </w:p>
    <w:p w:rsidR="008F23DE" w:rsidRDefault="008F23DE" w:rsidP="00155402">
      <w:pPr>
        <w:spacing w:after="60" w:line="240" w:lineRule="auto"/>
      </w:pPr>
      <w:r>
        <w:t>Usare segni, simboli e disegni per comunicare significati, come scuotere la testa per indicare disaccordo o disegnare un’immagine o un grafico per comunicare un fatto o un’idea complessa. Inclusioni: produrre gesti con il corpo, segni, simboli, disegni e fotografie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d3352 produrre messaggi non verbali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d345 Scrivere messaggi </w:t>
      </w:r>
    </w:p>
    <w:p w:rsidR="008F23DE" w:rsidRDefault="008F23DE" w:rsidP="00155402">
      <w:pPr>
        <w:spacing w:after="60" w:line="240" w:lineRule="auto"/>
      </w:pPr>
      <w:r>
        <w:t>Produrre il significato letterale e implicito di messaggi che vengono comunicati tramite il linguaggio scritto, come scrivere una lettera a un amico.</w:t>
      </w:r>
    </w:p>
    <w:p w:rsidR="008F23DE" w:rsidRDefault="008F23DE" w:rsidP="00155402">
      <w:pPr>
        <w:pStyle w:val="Titolo2"/>
        <w:spacing w:before="0" w:after="60" w:line="240" w:lineRule="auto"/>
      </w:pPr>
      <w:r>
        <w:t>Conversazione e uso di strumenti e tecniche di comunicazione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d350 Conversazione </w:t>
      </w:r>
    </w:p>
    <w:p w:rsidR="008F23DE" w:rsidRDefault="008F23DE" w:rsidP="00155402">
      <w:pPr>
        <w:spacing w:after="60" w:line="240" w:lineRule="auto"/>
      </w:pPr>
      <w:r>
        <w:t>Avviare, mantenere e terminare uno scambio di pensieri e idee, attraverso linguaggio verbale, scritto, dei segni o altre forme di linguaggio, con una o più persone conosciute o meno, in contesti formali o informali. Inclusioni: avviare, mantenere e terminare una conversazione; conversare con una o più persone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d3500 Avviare una conversazione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d3501 Mantenere una conversazione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d3502 Terminare una conversazione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d3504 Conversare con molte persone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d355 Discussione </w:t>
      </w:r>
    </w:p>
    <w:p w:rsidR="008F23DE" w:rsidRDefault="008F23DE" w:rsidP="00155402">
      <w:pPr>
        <w:spacing w:after="60" w:line="240" w:lineRule="auto"/>
      </w:pPr>
      <w:r>
        <w:t xml:space="preserve">Avviare, mantenere e terminare l’esame di una questione, fornendo argomenti a favore o contro, o un dibattito realizzato attraverso linguaggio verbale, scritto, dei segni o altre forme di linguaggio, con una o più persone conosciute o meno, in contesti formali o informali. </w:t>
      </w:r>
    </w:p>
    <w:p w:rsidR="008F23DE" w:rsidRDefault="008F23DE" w:rsidP="00155402">
      <w:pPr>
        <w:spacing w:after="60" w:line="240" w:lineRule="auto"/>
      </w:pPr>
      <w:r>
        <w:t>Inclusione: discussione con una o molte persone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d3550 Discussione con una persona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d3551 Discussione con molte persone</w:t>
      </w:r>
    </w:p>
    <w:p w:rsidR="008F23DE" w:rsidRDefault="008F23DE" w:rsidP="00155402">
      <w:pPr>
        <w:pStyle w:val="Titolo2"/>
        <w:spacing w:before="0" w:after="60" w:line="240" w:lineRule="auto"/>
      </w:pPr>
      <w:r w:rsidRPr="0084273B">
        <w:t xml:space="preserve">d360 Utilizzo di strumenti e tecniche di comunicazione </w:t>
      </w:r>
    </w:p>
    <w:p w:rsidR="008F23DE" w:rsidRDefault="008F23DE" w:rsidP="00155402">
      <w:pPr>
        <w:spacing w:after="60" w:line="240" w:lineRule="auto"/>
      </w:pPr>
      <w:r w:rsidRPr="0084273B">
        <w:t>Utilizzare strumenti, tecniche e altri mezzi per scopi comunicativi, come chiamare un amico al telefono. Inclusioni: utilizzare strumenti di telecomunicazione, usare macchine per scrivere e tecniche di comunicazione</w:t>
      </w:r>
    </w:p>
    <w:p w:rsidR="008F23DE" w:rsidRDefault="008F23DE" w:rsidP="00155402">
      <w:pPr>
        <w:spacing w:after="60" w:line="240" w:lineRule="auto"/>
      </w:pPr>
      <w:r>
        <w:t>CAPITOLO 7 – INTERAZIONI E RELAZIONI INTERPERSONALI</w:t>
      </w:r>
    </w:p>
    <w:p w:rsidR="008F23DE" w:rsidRDefault="008F23DE" w:rsidP="00155402">
      <w:pPr>
        <w:spacing w:after="60" w:line="240" w:lineRule="auto"/>
      </w:pPr>
      <w:r>
        <w:t>Questo capitolo riguarda l’esecuzione delle azioni e dei compiti richiesti per le interazioni semplici e complesse con le persone (estranei, amici, parenti, membri della propria famiglia, partner e persone amate) in un modo contestualmente e socialmente adeguato.</w:t>
      </w:r>
    </w:p>
    <w:p w:rsidR="008F23DE" w:rsidRDefault="008F23DE" w:rsidP="00155402">
      <w:pPr>
        <w:spacing w:after="60" w:line="240" w:lineRule="auto"/>
      </w:pPr>
      <w:r>
        <w:t>Interazioni interpersonali generali (d710-d729)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d710 Interazioni interpersonali semplici </w:t>
      </w:r>
    </w:p>
    <w:p w:rsidR="008F23DE" w:rsidRDefault="008F23DE" w:rsidP="00155402">
      <w:pPr>
        <w:spacing w:after="60" w:line="240" w:lineRule="auto"/>
      </w:pPr>
      <w:r>
        <w:t xml:space="preserve">Interagire con le persone in un modo contestualmente e socialmente adeguato, come nel mostrare considerazione e stima quando appropriato, o rispondere ai sentimenti degli altri. </w:t>
      </w:r>
    </w:p>
    <w:p w:rsidR="008F23DE" w:rsidRDefault="008F23DE" w:rsidP="00155402">
      <w:pPr>
        <w:spacing w:after="60" w:line="240" w:lineRule="auto"/>
      </w:pPr>
      <w:r>
        <w:t>Inclusioni: mostrare rispetto, cordialità, apprezzamento e tolleranza nelle relazioni; rispondere alle critiche e ai segnali sociali nelle relazioni; fare uso adeguato del contatto fisico nelle relazioni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lastRenderedPageBreak/>
        <w:t>d7100 Rispetto e cordialità nelle relazioni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d7102 Tolleranza nelle relazioni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d7103 Critiche nelle relazioni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d7105 Contatto fisico nelle relazioni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d720 Interazioni interpersonali complesse </w:t>
      </w:r>
    </w:p>
    <w:p w:rsidR="008F23DE" w:rsidRDefault="008F23DE" w:rsidP="00155402">
      <w:pPr>
        <w:spacing w:after="60" w:line="240" w:lineRule="auto"/>
      </w:pPr>
      <w:r>
        <w:t xml:space="preserve">Mantenere e gestire le interazioni con gli altri, in un modo contestualmente e socialmente adeguato, come nel regolare le emozioni e gli impulsi, controllare l’aggressione verbale e fisica, agire in maniera indipendente nelle interazioni sociali e agire secondo i ruoli e le convenzioni sociali. </w:t>
      </w:r>
    </w:p>
    <w:p w:rsidR="008F23DE" w:rsidRDefault="008F23DE" w:rsidP="00155402">
      <w:pPr>
        <w:spacing w:after="60" w:line="240" w:lineRule="auto"/>
      </w:pPr>
      <w:r>
        <w:t>Inclusioni: formare e porre termine a relazioni; regolare i comportamenti nelle interazioni; interagire secondo le regole sociali; mantenere la distanza sociale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d7202 Regolare i comportamenti nelle interazioni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d7203 Interagire secondo le regole sociali</w:t>
      </w:r>
    </w:p>
    <w:p w:rsidR="008F23DE" w:rsidRDefault="008F23DE" w:rsidP="00155402">
      <w:pPr>
        <w:spacing w:after="60" w:line="240" w:lineRule="auto"/>
      </w:pPr>
      <w:r>
        <w:t>Relazioni interpersonali particolari (d730-d779)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d730 Entrare in relazione con estranei </w:t>
      </w:r>
    </w:p>
    <w:p w:rsidR="008F23DE" w:rsidRDefault="008F23DE" w:rsidP="00155402">
      <w:pPr>
        <w:spacing w:after="60" w:line="240" w:lineRule="auto"/>
      </w:pPr>
      <w:r>
        <w:t>Avere contatti e legami temporanei con estranei per scopi specifici, come quando sichiede un’indicazione o si effettua un acquisto.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d740 Relazioni formali </w:t>
      </w:r>
    </w:p>
    <w:p w:rsidR="008F23DE" w:rsidRDefault="008F23DE" w:rsidP="00155402">
      <w:pPr>
        <w:spacing w:after="60" w:line="240" w:lineRule="auto"/>
      </w:pPr>
      <w:r>
        <w:t>Creare e mantenere delle relazioni specifiche in contesti formali, come con datori di lavoro, professionisti o fornitori di servizi. Inclusioni: entrare in relazione con persone autorevoli, con subordinati e con i pari</w:t>
      </w:r>
    </w:p>
    <w:p w:rsidR="008F23DE" w:rsidRDefault="008F23DE" w:rsidP="00155402">
      <w:pPr>
        <w:pStyle w:val="Titolo2"/>
        <w:spacing w:before="0" w:after="60" w:line="240" w:lineRule="auto"/>
      </w:pPr>
      <w:r>
        <w:t xml:space="preserve">d750 Relazioni sociali informali </w:t>
      </w:r>
    </w:p>
    <w:p w:rsidR="008F23DE" w:rsidRDefault="008F23DE" w:rsidP="00155402">
      <w:pPr>
        <w:spacing w:after="60" w:line="240" w:lineRule="auto"/>
      </w:pPr>
      <w:r>
        <w:t>Entrare in relazione con altri, come le relazioni casuali con persone che vivono nella stessa comunità o residenza, o con colleghi di lavoro, studenti, compagni di gioco o persone dello stesso ambiente o professione. Inclusioni: relazioni informali con amici, vicini di casa, conoscenti, coinquilini e pari</w:t>
      </w:r>
    </w:p>
    <w:p w:rsidR="008F23DE" w:rsidRDefault="008F23DE" w:rsidP="00155402">
      <w:pPr>
        <w:pStyle w:val="Titolo2"/>
        <w:spacing w:before="0" w:after="60" w:line="240" w:lineRule="auto"/>
        <w:ind w:left="284"/>
      </w:pPr>
      <w:r>
        <w:t>d7504 Relazioni informali con i pari</w:t>
      </w:r>
    </w:p>
    <w:p w:rsidR="008F23DE" w:rsidRDefault="008F23DE" w:rsidP="00155402">
      <w:pPr>
        <w:spacing w:after="60" w:line="240" w:lineRule="auto"/>
      </w:pPr>
      <w:r>
        <w:t>CAPITOLO 8 – AREE DI VITA PRINCIPALI</w:t>
      </w:r>
    </w:p>
    <w:p w:rsidR="008F23DE" w:rsidRDefault="008F23DE" w:rsidP="00155402">
      <w:pPr>
        <w:spacing w:after="60" w:line="240" w:lineRule="auto"/>
      </w:pPr>
      <w:r>
        <w:t>Questo capitolo riguarda lo svolgimento dei compiti e delle azioni necessari per impegnarsi nell’educazione, nel lavoro e nell’impiego e per condurre transazioni economiche.</w:t>
      </w:r>
    </w:p>
    <w:p w:rsidR="008F23DE" w:rsidRDefault="008F23DE" w:rsidP="00155402">
      <w:pPr>
        <w:spacing w:after="60" w:line="240" w:lineRule="auto"/>
      </w:pPr>
      <w:r w:rsidRPr="0084273B">
        <w:t>Istruzione (d810-d839)</w:t>
      </w:r>
    </w:p>
    <w:p w:rsidR="008F23DE" w:rsidRDefault="008F23DE" w:rsidP="008F23DE">
      <w:pPr>
        <w:pStyle w:val="Titolo2"/>
      </w:pPr>
      <w:r>
        <w:t xml:space="preserve">d825 Formazione professionale </w:t>
      </w:r>
    </w:p>
    <w:p w:rsidR="008F23DE" w:rsidRDefault="008F23DE" w:rsidP="008F23DE">
      <w:r>
        <w:t>Impegnarsi in tutte le attività di formazione professionale e apprendere il materiale del curriculum in previsione di intraprendere un mestiere, lavoro o professione.</w:t>
      </w:r>
    </w:p>
    <w:p w:rsidR="008F23DE" w:rsidRDefault="008F23DE" w:rsidP="008F23DE">
      <w:pPr>
        <w:pStyle w:val="Titolo2"/>
      </w:pPr>
      <w:r>
        <w:t xml:space="preserve">d840 Apprendistato (addestramento al lavoro) </w:t>
      </w:r>
    </w:p>
    <w:p w:rsidR="008F23DE" w:rsidRDefault="008F23DE" w:rsidP="008F23DE">
      <w:r>
        <w:t>Impegnarsi in programmi correlati alla preparazione per il lavoro, come svolgere i compiti richiesti in un apprendistato, un tirocinio, un contratto di formazione e un addestramento in servizio. Esclusione: formazione professionale (d825)</w:t>
      </w:r>
    </w:p>
    <w:p w:rsidR="00764203" w:rsidRPr="00D57429" w:rsidRDefault="00764203" w:rsidP="004E10D1">
      <w:pPr>
        <w:pStyle w:val="Corpodeltesto"/>
        <w:tabs>
          <w:tab w:val="center" w:pos="2268"/>
          <w:tab w:val="center" w:pos="7371"/>
          <w:tab w:val="center" w:pos="7513"/>
        </w:tabs>
        <w:spacing w:line="480" w:lineRule="auto"/>
        <w:jc w:val="left"/>
        <w:rPr>
          <w:rFonts w:asciiTheme="minorHAnsi" w:hAnsiTheme="minorHAnsi" w:cstheme="minorHAnsi"/>
          <w:bCs/>
          <w:color w:val="323E4F" w:themeColor="text2" w:themeShade="BF"/>
        </w:rPr>
      </w:pPr>
    </w:p>
    <w:sectPr w:rsidR="00764203" w:rsidRPr="00D57429" w:rsidSect="0066697E">
      <w:footerReference w:type="default" r:id="rId13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3E" w:rsidRDefault="003A143E" w:rsidP="00A224E0">
      <w:pPr>
        <w:spacing w:after="0" w:line="240" w:lineRule="auto"/>
      </w:pPr>
      <w:r>
        <w:separator/>
      </w:r>
    </w:p>
  </w:endnote>
  <w:endnote w:type="continuationSeparator" w:id="1">
    <w:p w:rsidR="003A143E" w:rsidRDefault="003A143E" w:rsidP="00A2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FE" w:rsidRDefault="00F842B4">
    <w:pPr>
      <w:pStyle w:val="Pidipagina"/>
      <w:jc w:val="right"/>
    </w:pPr>
    <w:fldSimple w:instr=" PAGE ">
      <w:r w:rsidR="00F03E2F">
        <w:rPr>
          <w:noProof/>
        </w:rPr>
        <w:t>1</w:t>
      </w:r>
    </w:fldSimple>
  </w:p>
  <w:p w:rsidR="001650FE" w:rsidRDefault="001650F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0FE" w:rsidRPr="00A93E59" w:rsidRDefault="00F842B4">
    <w:pPr>
      <w:pStyle w:val="Pidipagina"/>
      <w:jc w:val="right"/>
      <w:rPr>
        <w:rFonts w:ascii="Tahoma" w:hAnsi="Tahoma" w:cs="Tahoma"/>
      </w:rPr>
    </w:pPr>
    <w:r w:rsidRPr="00A93E59">
      <w:rPr>
        <w:rFonts w:ascii="Tahoma" w:hAnsi="Tahoma" w:cs="Tahoma"/>
      </w:rPr>
      <w:fldChar w:fldCharType="begin"/>
    </w:r>
    <w:r w:rsidR="001650FE" w:rsidRPr="00A93E59">
      <w:rPr>
        <w:rFonts w:ascii="Tahoma" w:hAnsi="Tahoma" w:cs="Tahoma"/>
      </w:rPr>
      <w:instrText xml:space="preserve"> PAGE   \* MERGEFORMAT </w:instrText>
    </w:r>
    <w:r w:rsidRPr="00A93E59">
      <w:rPr>
        <w:rFonts w:ascii="Tahoma" w:hAnsi="Tahoma" w:cs="Tahoma"/>
      </w:rPr>
      <w:fldChar w:fldCharType="separate"/>
    </w:r>
    <w:r w:rsidR="00F03E2F">
      <w:rPr>
        <w:rFonts w:ascii="Tahoma" w:hAnsi="Tahoma" w:cs="Tahoma"/>
        <w:noProof/>
      </w:rPr>
      <w:t>21</w:t>
    </w:r>
    <w:r w:rsidRPr="00A93E59">
      <w:rPr>
        <w:rFonts w:ascii="Tahoma" w:hAnsi="Tahoma" w:cs="Tahoma"/>
      </w:rPr>
      <w:fldChar w:fldCharType="end"/>
    </w:r>
  </w:p>
  <w:p w:rsidR="001650FE" w:rsidRDefault="001650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3E" w:rsidRDefault="003A143E" w:rsidP="00A224E0">
      <w:pPr>
        <w:spacing w:after="0" w:line="240" w:lineRule="auto"/>
      </w:pPr>
      <w:r>
        <w:separator/>
      </w:r>
    </w:p>
  </w:footnote>
  <w:footnote w:type="continuationSeparator" w:id="1">
    <w:p w:rsidR="003A143E" w:rsidRDefault="003A143E" w:rsidP="00A224E0">
      <w:pPr>
        <w:spacing w:after="0" w:line="240" w:lineRule="auto"/>
      </w:pPr>
      <w:r>
        <w:continuationSeparator/>
      </w:r>
    </w:p>
  </w:footnote>
  <w:footnote w:id="2">
    <w:p w:rsidR="001650FE" w:rsidRPr="00D4348F" w:rsidRDefault="001650FE" w:rsidP="00D4348F">
      <w:pPr>
        <w:pStyle w:val="Testonotaapidipagina"/>
        <w:ind w:left="284" w:hanging="142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D4348F">
        <w:rPr>
          <w:rFonts w:asciiTheme="minorHAnsi" w:hAnsiTheme="minorHAnsi" w:cstheme="minorHAnsi"/>
        </w:rPr>
        <w:t>Da compilare al termine del percorso didattico personalizzato, il cui periodo è definito da ogni Consiglio di classe in relazione ai singoli casi.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207"/>
        </w:tabs>
        <w:ind w:left="927" w:hanging="360"/>
      </w:p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>
    <w:nsid w:val="066B67E5"/>
    <w:multiLevelType w:val="hybridMultilevel"/>
    <w:tmpl w:val="F7BEF79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08927736"/>
    <w:multiLevelType w:val="hybridMultilevel"/>
    <w:tmpl w:val="2838799C"/>
    <w:lvl w:ilvl="0" w:tplc="0000000B">
      <w:start w:val="1"/>
      <w:numFmt w:val="decimal"/>
      <w:lvlText w:val="D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>
    <w:nsid w:val="0DA644FD"/>
    <w:multiLevelType w:val="hybridMultilevel"/>
    <w:tmpl w:val="9C8642D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16B72BC6"/>
    <w:multiLevelType w:val="hybridMultilevel"/>
    <w:tmpl w:val="EDC6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7424B"/>
    <w:multiLevelType w:val="hybridMultilevel"/>
    <w:tmpl w:val="CEC29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B15425"/>
    <w:multiLevelType w:val="hybridMultilevel"/>
    <w:tmpl w:val="8FB24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C3EB9"/>
    <w:multiLevelType w:val="hybridMultilevel"/>
    <w:tmpl w:val="E7E4DB30"/>
    <w:lvl w:ilvl="0" w:tplc="8B06104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2F3243EB"/>
    <w:multiLevelType w:val="hybridMultilevel"/>
    <w:tmpl w:val="1ED2DD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77F4D"/>
    <w:multiLevelType w:val="hybridMultilevel"/>
    <w:tmpl w:val="0594439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1F4E79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4682A4D"/>
    <w:multiLevelType w:val="hybridMultilevel"/>
    <w:tmpl w:val="0A860D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37172206"/>
    <w:multiLevelType w:val="hybridMultilevel"/>
    <w:tmpl w:val="EE56F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3905CA"/>
    <w:multiLevelType w:val="hybridMultilevel"/>
    <w:tmpl w:val="8E4A3E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7F4AE0"/>
    <w:multiLevelType w:val="hybridMultilevel"/>
    <w:tmpl w:val="66C4D23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80866"/>
    <w:multiLevelType w:val="hybridMultilevel"/>
    <w:tmpl w:val="ACA4BF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1B93B81"/>
    <w:multiLevelType w:val="hybridMultilevel"/>
    <w:tmpl w:val="E1DC4DD4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1">
    <w:nsid w:val="697F770D"/>
    <w:multiLevelType w:val="hybridMultilevel"/>
    <w:tmpl w:val="1C4C0BC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A853BA0"/>
    <w:multiLevelType w:val="hybridMultilevel"/>
    <w:tmpl w:val="755A6AA0"/>
    <w:lvl w:ilvl="0" w:tplc="8B06104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C250B"/>
    <w:multiLevelType w:val="hybridMultilevel"/>
    <w:tmpl w:val="9A6806BA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81B55"/>
    <w:multiLevelType w:val="hybridMultilevel"/>
    <w:tmpl w:val="9686F61C"/>
    <w:lvl w:ilvl="0" w:tplc="0000000B">
      <w:start w:val="1"/>
      <w:numFmt w:val="decimal"/>
      <w:lvlText w:val="D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E4370"/>
    <w:multiLevelType w:val="hybridMultilevel"/>
    <w:tmpl w:val="B66CD6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78B689F"/>
    <w:multiLevelType w:val="hybridMultilevel"/>
    <w:tmpl w:val="E0966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4759C"/>
    <w:multiLevelType w:val="hybridMultilevel"/>
    <w:tmpl w:val="61322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85E53"/>
    <w:multiLevelType w:val="hybridMultilevel"/>
    <w:tmpl w:val="B1A4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41BBA"/>
    <w:multiLevelType w:val="hybridMultilevel"/>
    <w:tmpl w:val="E20A3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03C22"/>
    <w:multiLevelType w:val="hybridMultilevel"/>
    <w:tmpl w:val="3D28AF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19"/>
  </w:num>
  <w:num w:numId="4">
    <w:abstractNumId w:val="11"/>
  </w:num>
  <w:num w:numId="5">
    <w:abstractNumId w:val="2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39"/>
  </w:num>
  <w:num w:numId="22">
    <w:abstractNumId w:val="21"/>
  </w:num>
  <w:num w:numId="23">
    <w:abstractNumId w:val="37"/>
  </w:num>
  <w:num w:numId="24">
    <w:abstractNumId w:val="31"/>
  </w:num>
  <w:num w:numId="25">
    <w:abstractNumId w:val="35"/>
  </w:num>
  <w:num w:numId="26">
    <w:abstractNumId w:val="40"/>
  </w:num>
  <w:num w:numId="27">
    <w:abstractNumId w:val="16"/>
  </w:num>
  <w:num w:numId="28">
    <w:abstractNumId w:val="22"/>
  </w:num>
  <w:num w:numId="29">
    <w:abstractNumId w:val="32"/>
  </w:num>
  <w:num w:numId="30">
    <w:abstractNumId w:val="30"/>
  </w:num>
  <w:num w:numId="31">
    <w:abstractNumId w:val="20"/>
  </w:num>
  <w:num w:numId="32">
    <w:abstractNumId w:val="17"/>
  </w:num>
  <w:num w:numId="33">
    <w:abstractNumId w:val="26"/>
  </w:num>
  <w:num w:numId="34">
    <w:abstractNumId w:val="34"/>
  </w:num>
  <w:num w:numId="35">
    <w:abstractNumId w:val="28"/>
  </w:num>
  <w:num w:numId="36">
    <w:abstractNumId w:val="33"/>
  </w:num>
  <w:num w:numId="37">
    <w:abstractNumId w:val="25"/>
  </w:num>
  <w:num w:numId="38">
    <w:abstractNumId w:val="18"/>
  </w:num>
  <w:num w:numId="39">
    <w:abstractNumId w:val="24"/>
  </w:num>
  <w:num w:numId="40">
    <w:abstractNumId w:val="29"/>
  </w:num>
  <w:num w:numId="41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3730">
      <o:colormenu v:ext="edit" fillcolor="none [660]" strokecolor="none [1940]"/>
    </o:shapedefaults>
  </w:hdrShapeDefaults>
  <w:footnotePr>
    <w:footnote w:id="0"/>
    <w:footnote w:id="1"/>
  </w:footnotePr>
  <w:endnotePr>
    <w:endnote w:id="0"/>
    <w:endnote w:id="1"/>
  </w:endnotePr>
  <w:compat/>
  <w:rsids>
    <w:rsidRoot w:val="00A75F53"/>
    <w:rsid w:val="00001724"/>
    <w:rsid w:val="00023A3B"/>
    <w:rsid w:val="00056F63"/>
    <w:rsid w:val="00066EF6"/>
    <w:rsid w:val="00073E03"/>
    <w:rsid w:val="000870A4"/>
    <w:rsid w:val="00091269"/>
    <w:rsid w:val="000B0C34"/>
    <w:rsid w:val="000B51B9"/>
    <w:rsid w:val="000F2DA2"/>
    <w:rsid w:val="00104563"/>
    <w:rsid w:val="001130D9"/>
    <w:rsid w:val="00114808"/>
    <w:rsid w:val="00114DEC"/>
    <w:rsid w:val="0011623B"/>
    <w:rsid w:val="001237C2"/>
    <w:rsid w:val="0012550E"/>
    <w:rsid w:val="00151122"/>
    <w:rsid w:val="00155402"/>
    <w:rsid w:val="001650FE"/>
    <w:rsid w:val="00171568"/>
    <w:rsid w:val="00180EF0"/>
    <w:rsid w:val="001C4DC1"/>
    <w:rsid w:val="00206CDD"/>
    <w:rsid w:val="0021285A"/>
    <w:rsid w:val="00216B07"/>
    <w:rsid w:val="0022151A"/>
    <w:rsid w:val="00222D77"/>
    <w:rsid w:val="00230235"/>
    <w:rsid w:val="002356AB"/>
    <w:rsid w:val="002455F4"/>
    <w:rsid w:val="00251B6D"/>
    <w:rsid w:val="0026198E"/>
    <w:rsid w:val="0027200B"/>
    <w:rsid w:val="00284695"/>
    <w:rsid w:val="00286FAA"/>
    <w:rsid w:val="002950C3"/>
    <w:rsid w:val="002A05E2"/>
    <w:rsid w:val="002A45BE"/>
    <w:rsid w:val="002B344F"/>
    <w:rsid w:val="002C2AB1"/>
    <w:rsid w:val="002C5524"/>
    <w:rsid w:val="002D5DAF"/>
    <w:rsid w:val="002E47C8"/>
    <w:rsid w:val="002F58AF"/>
    <w:rsid w:val="00317364"/>
    <w:rsid w:val="00320321"/>
    <w:rsid w:val="00346198"/>
    <w:rsid w:val="003641E7"/>
    <w:rsid w:val="00374E40"/>
    <w:rsid w:val="00394582"/>
    <w:rsid w:val="003A143E"/>
    <w:rsid w:val="003B2BF2"/>
    <w:rsid w:val="003B7CD5"/>
    <w:rsid w:val="003C171F"/>
    <w:rsid w:val="003C3F18"/>
    <w:rsid w:val="003F7377"/>
    <w:rsid w:val="00400CCF"/>
    <w:rsid w:val="00403B69"/>
    <w:rsid w:val="00403F59"/>
    <w:rsid w:val="00413784"/>
    <w:rsid w:val="004205B6"/>
    <w:rsid w:val="00426C88"/>
    <w:rsid w:val="00450CD2"/>
    <w:rsid w:val="004802A6"/>
    <w:rsid w:val="004813C1"/>
    <w:rsid w:val="004C6B66"/>
    <w:rsid w:val="004E10D1"/>
    <w:rsid w:val="004E64C1"/>
    <w:rsid w:val="004F67A3"/>
    <w:rsid w:val="004F72BC"/>
    <w:rsid w:val="00535ADD"/>
    <w:rsid w:val="005400E9"/>
    <w:rsid w:val="00553279"/>
    <w:rsid w:val="005539B0"/>
    <w:rsid w:val="00585395"/>
    <w:rsid w:val="005868D1"/>
    <w:rsid w:val="005921A0"/>
    <w:rsid w:val="00595EE9"/>
    <w:rsid w:val="005B1D7E"/>
    <w:rsid w:val="005D0521"/>
    <w:rsid w:val="005E0223"/>
    <w:rsid w:val="005E4860"/>
    <w:rsid w:val="005F3D36"/>
    <w:rsid w:val="0060632A"/>
    <w:rsid w:val="00612D17"/>
    <w:rsid w:val="00614DBC"/>
    <w:rsid w:val="006264F0"/>
    <w:rsid w:val="00635873"/>
    <w:rsid w:val="006409D1"/>
    <w:rsid w:val="00641227"/>
    <w:rsid w:val="0064433C"/>
    <w:rsid w:val="0064709E"/>
    <w:rsid w:val="00657805"/>
    <w:rsid w:val="00664ADE"/>
    <w:rsid w:val="0066697E"/>
    <w:rsid w:val="00667592"/>
    <w:rsid w:val="00695261"/>
    <w:rsid w:val="006955B1"/>
    <w:rsid w:val="00696340"/>
    <w:rsid w:val="006A5D67"/>
    <w:rsid w:val="006B603C"/>
    <w:rsid w:val="006C4014"/>
    <w:rsid w:val="006C6203"/>
    <w:rsid w:val="006D3531"/>
    <w:rsid w:val="006E31BF"/>
    <w:rsid w:val="007079A2"/>
    <w:rsid w:val="0073337D"/>
    <w:rsid w:val="00743B5D"/>
    <w:rsid w:val="00764203"/>
    <w:rsid w:val="0076737A"/>
    <w:rsid w:val="00770793"/>
    <w:rsid w:val="0077215C"/>
    <w:rsid w:val="00781286"/>
    <w:rsid w:val="00781E77"/>
    <w:rsid w:val="00796F2F"/>
    <w:rsid w:val="007A7705"/>
    <w:rsid w:val="007B1EF9"/>
    <w:rsid w:val="007B4D87"/>
    <w:rsid w:val="007C4546"/>
    <w:rsid w:val="007D0F60"/>
    <w:rsid w:val="007D5848"/>
    <w:rsid w:val="007F7402"/>
    <w:rsid w:val="00804CA7"/>
    <w:rsid w:val="00816B72"/>
    <w:rsid w:val="008238C5"/>
    <w:rsid w:val="008324B1"/>
    <w:rsid w:val="008603FE"/>
    <w:rsid w:val="00860C02"/>
    <w:rsid w:val="00872C32"/>
    <w:rsid w:val="00883F35"/>
    <w:rsid w:val="008A36F2"/>
    <w:rsid w:val="008A5D22"/>
    <w:rsid w:val="008B26F8"/>
    <w:rsid w:val="008C7C5E"/>
    <w:rsid w:val="008E2C73"/>
    <w:rsid w:val="008F23DE"/>
    <w:rsid w:val="009069A6"/>
    <w:rsid w:val="00907168"/>
    <w:rsid w:val="0091158D"/>
    <w:rsid w:val="00914FC1"/>
    <w:rsid w:val="009245DF"/>
    <w:rsid w:val="00933148"/>
    <w:rsid w:val="00936C97"/>
    <w:rsid w:val="009625EB"/>
    <w:rsid w:val="0096734F"/>
    <w:rsid w:val="00974EBA"/>
    <w:rsid w:val="00993053"/>
    <w:rsid w:val="00993C02"/>
    <w:rsid w:val="0099551C"/>
    <w:rsid w:val="009A5CFF"/>
    <w:rsid w:val="009C2A57"/>
    <w:rsid w:val="009E7C9B"/>
    <w:rsid w:val="009F228E"/>
    <w:rsid w:val="009F2587"/>
    <w:rsid w:val="00A136CF"/>
    <w:rsid w:val="00A1626F"/>
    <w:rsid w:val="00A224E0"/>
    <w:rsid w:val="00A23C08"/>
    <w:rsid w:val="00A2575E"/>
    <w:rsid w:val="00A35B0D"/>
    <w:rsid w:val="00A42C7B"/>
    <w:rsid w:val="00A47E3D"/>
    <w:rsid w:val="00A60620"/>
    <w:rsid w:val="00A70C56"/>
    <w:rsid w:val="00A75F53"/>
    <w:rsid w:val="00A83D1C"/>
    <w:rsid w:val="00A8496B"/>
    <w:rsid w:val="00AD457E"/>
    <w:rsid w:val="00AF39DA"/>
    <w:rsid w:val="00AF4FDE"/>
    <w:rsid w:val="00B15322"/>
    <w:rsid w:val="00B21D1A"/>
    <w:rsid w:val="00B23A98"/>
    <w:rsid w:val="00B578BA"/>
    <w:rsid w:val="00B57A99"/>
    <w:rsid w:val="00B71D51"/>
    <w:rsid w:val="00BA1DE9"/>
    <w:rsid w:val="00BA3B7D"/>
    <w:rsid w:val="00BB5CF4"/>
    <w:rsid w:val="00BC7C50"/>
    <w:rsid w:val="00BE03B0"/>
    <w:rsid w:val="00BE077C"/>
    <w:rsid w:val="00BE4D82"/>
    <w:rsid w:val="00BF3E40"/>
    <w:rsid w:val="00C137B2"/>
    <w:rsid w:val="00C1428F"/>
    <w:rsid w:val="00C15460"/>
    <w:rsid w:val="00C3222D"/>
    <w:rsid w:val="00C46085"/>
    <w:rsid w:val="00C51DB2"/>
    <w:rsid w:val="00C5291C"/>
    <w:rsid w:val="00C54582"/>
    <w:rsid w:val="00C61EDB"/>
    <w:rsid w:val="00C73B5C"/>
    <w:rsid w:val="00C80B44"/>
    <w:rsid w:val="00C86D74"/>
    <w:rsid w:val="00CA48A3"/>
    <w:rsid w:val="00CB2C37"/>
    <w:rsid w:val="00CC48E6"/>
    <w:rsid w:val="00CF033F"/>
    <w:rsid w:val="00D067B1"/>
    <w:rsid w:val="00D4348F"/>
    <w:rsid w:val="00D55D5C"/>
    <w:rsid w:val="00D57429"/>
    <w:rsid w:val="00D8603C"/>
    <w:rsid w:val="00D92912"/>
    <w:rsid w:val="00D9395F"/>
    <w:rsid w:val="00DE1EDB"/>
    <w:rsid w:val="00DE3D16"/>
    <w:rsid w:val="00DE7555"/>
    <w:rsid w:val="00E0524B"/>
    <w:rsid w:val="00E3487D"/>
    <w:rsid w:val="00E34C4E"/>
    <w:rsid w:val="00E47DB4"/>
    <w:rsid w:val="00E54935"/>
    <w:rsid w:val="00E655E6"/>
    <w:rsid w:val="00E70B34"/>
    <w:rsid w:val="00E77751"/>
    <w:rsid w:val="00E80AA4"/>
    <w:rsid w:val="00E820C7"/>
    <w:rsid w:val="00E82594"/>
    <w:rsid w:val="00E8543A"/>
    <w:rsid w:val="00E91B44"/>
    <w:rsid w:val="00EC1802"/>
    <w:rsid w:val="00ED2245"/>
    <w:rsid w:val="00ED3F78"/>
    <w:rsid w:val="00EE0AF3"/>
    <w:rsid w:val="00EE3D3C"/>
    <w:rsid w:val="00EE421B"/>
    <w:rsid w:val="00EE5073"/>
    <w:rsid w:val="00EE77A5"/>
    <w:rsid w:val="00F01AAD"/>
    <w:rsid w:val="00F03E2F"/>
    <w:rsid w:val="00F25FAA"/>
    <w:rsid w:val="00F341DB"/>
    <w:rsid w:val="00F408F1"/>
    <w:rsid w:val="00F767BE"/>
    <w:rsid w:val="00F842B4"/>
    <w:rsid w:val="00FA0109"/>
    <w:rsid w:val="00FA5336"/>
    <w:rsid w:val="00FB1051"/>
    <w:rsid w:val="00FC221B"/>
    <w:rsid w:val="00FC6E92"/>
    <w:rsid w:val="00FF03CE"/>
    <w:rsid w:val="00FF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 [660]" stroke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95F"/>
  </w:style>
  <w:style w:type="paragraph" w:styleId="Titolo1">
    <w:name w:val="heading 1"/>
    <w:basedOn w:val="Normale"/>
    <w:next w:val="Normale"/>
    <w:link w:val="Titolo1Carattere"/>
    <w:qFormat/>
    <w:rsid w:val="0077215C"/>
    <w:pPr>
      <w:keepNext/>
      <w:keepLines/>
      <w:shd w:val="clear" w:color="auto" w:fill="BDD6EE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3C3F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3C3F18"/>
    <w:pPr>
      <w:keepNext/>
      <w:spacing w:before="120" w:after="60" w:line="240" w:lineRule="auto"/>
      <w:outlineLvl w:val="2"/>
    </w:pPr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3F18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5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A75F53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75F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nhideWhenUsed/>
    <w:rsid w:val="00A75F5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4E0"/>
  </w:style>
  <w:style w:type="character" w:customStyle="1" w:styleId="Titolo3Carattere">
    <w:name w:val="Titolo 3 Carattere"/>
    <w:basedOn w:val="Carpredefinitoparagrafo"/>
    <w:link w:val="Titolo3"/>
    <w:rsid w:val="003C3F18"/>
    <w:rPr>
      <w:rFonts w:eastAsia="Times New Roman" w:cs="Times New Roman"/>
      <w:bCs/>
      <w:color w:val="2E74B5" w:themeColor="accent1" w:themeShade="BF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C137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137B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BA3B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BA3B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7D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4E64C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667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77215C"/>
    <w:rPr>
      <w:rFonts w:eastAsiaTheme="majorEastAsia" w:cstheme="majorBidi"/>
      <w:b/>
      <w:bCs/>
      <w:color w:val="44546A" w:themeColor="text2"/>
      <w:sz w:val="28"/>
      <w:szCs w:val="28"/>
      <w:shd w:val="clear" w:color="auto" w:fill="BDD6EE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3C3F18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3F18"/>
    <w:rPr>
      <w:rFonts w:eastAsiaTheme="majorEastAsia" w:cstheme="majorBidi"/>
      <w:b/>
      <w:bCs/>
      <w:iCs/>
      <w:color w:val="5B9BD5" w:themeColor="accent1"/>
    </w:rPr>
  </w:style>
  <w:style w:type="table" w:customStyle="1" w:styleId="Elencochiaro-Colore12">
    <w:name w:val="Elenco chiaro - Colore 12"/>
    <w:basedOn w:val="Tabellanormale"/>
    <w:uiPriority w:val="61"/>
    <w:rsid w:val="001237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6C401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WW8Num1z0">
    <w:name w:val="WW8Num1z0"/>
    <w:rsid w:val="002A05E2"/>
    <w:rPr>
      <w:rFonts w:ascii="Verdana" w:eastAsia="Times New Roman" w:hAnsi="Verdana" w:cs="Times New Roman"/>
    </w:rPr>
  </w:style>
  <w:style w:type="character" w:customStyle="1" w:styleId="WW8Num2z0">
    <w:name w:val="WW8Num2z0"/>
    <w:rsid w:val="002A05E2"/>
    <w:rPr>
      <w:rFonts w:ascii="Wingdings" w:hAnsi="Wingdings"/>
      <w:color w:val="auto"/>
    </w:rPr>
  </w:style>
  <w:style w:type="character" w:customStyle="1" w:styleId="WW8Num2z1">
    <w:name w:val="WW8Num2z1"/>
    <w:rsid w:val="002A05E2"/>
    <w:rPr>
      <w:rFonts w:ascii="Courier New" w:hAnsi="Courier New" w:cs="Courier New"/>
    </w:rPr>
  </w:style>
  <w:style w:type="character" w:customStyle="1" w:styleId="WW8Num2z2">
    <w:name w:val="WW8Num2z2"/>
    <w:rsid w:val="002A05E2"/>
    <w:rPr>
      <w:rFonts w:ascii="Wingdings" w:hAnsi="Wingdings"/>
    </w:rPr>
  </w:style>
  <w:style w:type="character" w:customStyle="1" w:styleId="WW8Num2z3">
    <w:name w:val="WW8Num2z3"/>
    <w:rsid w:val="002A05E2"/>
    <w:rPr>
      <w:rFonts w:ascii="Symbol" w:hAnsi="Symbol"/>
    </w:rPr>
  </w:style>
  <w:style w:type="character" w:customStyle="1" w:styleId="WW8Num3z0">
    <w:name w:val="WW8Num3z0"/>
    <w:rsid w:val="002A05E2"/>
    <w:rPr>
      <w:rFonts w:ascii="Wingdings" w:hAnsi="Wingdings"/>
    </w:rPr>
  </w:style>
  <w:style w:type="character" w:customStyle="1" w:styleId="WW8Num3z1">
    <w:name w:val="WW8Num3z1"/>
    <w:rsid w:val="002A05E2"/>
    <w:rPr>
      <w:rFonts w:ascii="Courier New" w:hAnsi="Courier New" w:cs="Courier New"/>
    </w:rPr>
  </w:style>
  <w:style w:type="character" w:customStyle="1" w:styleId="WW8Num3z3">
    <w:name w:val="WW8Num3z3"/>
    <w:rsid w:val="002A05E2"/>
    <w:rPr>
      <w:rFonts w:ascii="Symbol" w:hAnsi="Symbol"/>
    </w:rPr>
  </w:style>
  <w:style w:type="character" w:customStyle="1" w:styleId="WW8Num4z0">
    <w:name w:val="WW8Num4z0"/>
    <w:rsid w:val="002A05E2"/>
    <w:rPr>
      <w:rFonts w:ascii="Wingdings" w:hAnsi="Wingdings"/>
      <w:color w:val="auto"/>
    </w:rPr>
  </w:style>
  <w:style w:type="character" w:customStyle="1" w:styleId="WW8Num4z1">
    <w:name w:val="WW8Num4z1"/>
    <w:rsid w:val="002A05E2"/>
    <w:rPr>
      <w:rFonts w:ascii="Courier New" w:hAnsi="Courier New" w:cs="Courier New"/>
    </w:rPr>
  </w:style>
  <w:style w:type="character" w:customStyle="1" w:styleId="WW8Num4z2">
    <w:name w:val="WW8Num4z2"/>
    <w:rsid w:val="002A05E2"/>
    <w:rPr>
      <w:rFonts w:ascii="Wingdings" w:hAnsi="Wingdings"/>
    </w:rPr>
  </w:style>
  <w:style w:type="character" w:customStyle="1" w:styleId="WW8Num4z3">
    <w:name w:val="WW8Num4z3"/>
    <w:rsid w:val="002A05E2"/>
    <w:rPr>
      <w:rFonts w:ascii="Symbol" w:hAnsi="Symbol"/>
    </w:rPr>
  </w:style>
  <w:style w:type="character" w:customStyle="1" w:styleId="WW8Num5z0">
    <w:name w:val="WW8Num5z0"/>
    <w:rsid w:val="002A05E2"/>
    <w:rPr>
      <w:rFonts w:ascii="Arial" w:hAnsi="Arial"/>
    </w:rPr>
  </w:style>
  <w:style w:type="character" w:customStyle="1" w:styleId="WW8Num5z1">
    <w:name w:val="WW8Num5z1"/>
    <w:rsid w:val="002A05E2"/>
    <w:rPr>
      <w:rFonts w:ascii="Courier New" w:hAnsi="Courier New" w:cs="Courier New"/>
    </w:rPr>
  </w:style>
  <w:style w:type="character" w:customStyle="1" w:styleId="WW8Num5z2">
    <w:name w:val="WW8Num5z2"/>
    <w:rsid w:val="002A05E2"/>
    <w:rPr>
      <w:rFonts w:ascii="Wingdings" w:hAnsi="Wingdings"/>
    </w:rPr>
  </w:style>
  <w:style w:type="character" w:customStyle="1" w:styleId="WW8Num5z3">
    <w:name w:val="WW8Num5z3"/>
    <w:rsid w:val="002A05E2"/>
    <w:rPr>
      <w:rFonts w:ascii="Symbol" w:hAnsi="Symbol"/>
    </w:rPr>
  </w:style>
  <w:style w:type="character" w:customStyle="1" w:styleId="WW8Num6z0">
    <w:name w:val="WW8Num6z0"/>
    <w:rsid w:val="002A05E2"/>
    <w:rPr>
      <w:rFonts w:ascii="Wingdings" w:hAnsi="Wingdings"/>
      <w:color w:val="auto"/>
    </w:rPr>
  </w:style>
  <w:style w:type="character" w:customStyle="1" w:styleId="WW8Num6z1">
    <w:name w:val="WW8Num6z1"/>
    <w:rsid w:val="002A05E2"/>
    <w:rPr>
      <w:rFonts w:ascii="Courier New" w:hAnsi="Courier New" w:cs="Courier New"/>
    </w:rPr>
  </w:style>
  <w:style w:type="character" w:customStyle="1" w:styleId="WW8Num6z2">
    <w:name w:val="WW8Num6z2"/>
    <w:rsid w:val="002A05E2"/>
    <w:rPr>
      <w:rFonts w:ascii="Wingdings" w:hAnsi="Wingdings"/>
    </w:rPr>
  </w:style>
  <w:style w:type="character" w:customStyle="1" w:styleId="WW8Num6z3">
    <w:name w:val="WW8Num6z3"/>
    <w:rsid w:val="002A05E2"/>
    <w:rPr>
      <w:rFonts w:ascii="Symbol" w:hAnsi="Symbol"/>
    </w:rPr>
  </w:style>
  <w:style w:type="character" w:customStyle="1" w:styleId="WW8Num7z0">
    <w:name w:val="WW8Num7z0"/>
    <w:rsid w:val="002A05E2"/>
    <w:rPr>
      <w:rFonts w:ascii="Symbol" w:hAnsi="Symbol"/>
    </w:rPr>
  </w:style>
  <w:style w:type="character" w:customStyle="1" w:styleId="WW8Num7z1">
    <w:name w:val="WW8Num7z1"/>
    <w:rsid w:val="002A05E2"/>
    <w:rPr>
      <w:rFonts w:ascii="Courier New" w:hAnsi="Courier New" w:cs="Courier New"/>
    </w:rPr>
  </w:style>
  <w:style w:type="character" w:customStyle="1" w:styleId="WW8Num7z2">
    <w:name w:val="WW8Num7z2"/>
    <w:rsid w:val="002A05E2"/>
    <w:rPr>
      <w:rFonts w:ascii="Wingdings" w:hAnsi="Wingdings"/>
    </w:rPr>
  </w:style>
  <w:style w:type="character" w:customStyle="1" w:styleId="WW8Num8z0">
    <w:name w:val="WW8Num8z0"/>
    <w:rsid w:val="002A05E2"/>
    <w:rPr>
      <w:rFonts w:ascii="Symbol" w:hAnsi="Symbol"/>
    </w:rPr>
  </w:style>
  <w:style w:type="character" w:customStyle="1" w:styleId="WW8Num8z1">
    <w:name w:val="WW8Num8z1"/>
    <w:rsid w:val="002A05E2"/>
    <w:rPr>
      <w:rFonts w:ascii="Courier New" w:hAnsi="Courier New" w:cs="Courier New"/>
    </w:rPr>
  </w:style>
  <w:style w:type="character" w:customStyle="1" w:styleId="WW8Num8z2">
    <w:name w:val="WW8Num8z2"/>
    <w:rsid w:val="002A05E2"/>
    <w:rPr>
      <w:rFonts w:ascii="Wingdings" w:hAnsi="Wingdings"/>
    </w:rPr>
  </w:style>
  <w:style w:type="character" w:customStyle="1" w:styleId="WW8Num9z0">
    <w:name w:val="WW8Num9z0"/>
    <w:rsid w:val="002A05E2"/>
    <w:rPr>
      <w:rFonts w:ascii="Wingdings" w:hAnsi="Wingdings"/>
      <w:color w:val="auto"/>
    </w:rPr>
  </w:style>
  <w:style w:type="character" w:customStyle="1" w:styleId="WW8Num9z1">
    <w:name w:val="WW8Num9z1"/>
    <w:rsid w:val="002A05E2"/>
    <w:rPr>
      <w:rFonts w:ascii="Courier New" w:hAnsi="Courier New" w:cs="Courier New"/>
    </w:rPr>
  </w:style>
  <w:style w:type="character" w:customStyle="1" w:styleId="WW8Num9z2">
    <w:name w:val="WW8Num9z2"/>
    <w:rsid w:val="002A05E2"/>
    <w:rPr>
      <w:rFonts w:ascii="Wingdings" w:hAnsi="Wingdings"/>
    </w:rPr>
  </w:style>
  <w:style w:type="character" w:customStyle="1" w:styleId="WW8Num9z3">
    <w:name w:val="WW8Num9z3"/>
    <w:rsid w:val="002A05E2"/>
    <w:rPr>
      <w:rFonts w:ascii="Symbol" w:hAnsi="Symbol"/>
    </w:rPr>
  </w:style>
  <w:style w:type="character" w:customStyle="1" w:styleId="WW8Num10z0">
    <w:name w:val="WW8Num10z0"/>
    <w:rsid w:val="002A05E2"/>
    <w:rPr>
      <w:rFonts w:ascii="Wingdings" w:hAnsi="Wingdings"/>
    </w:rPr>
  </w:style>
  <w:style w:type="character" w:customStyle="1" w:styleId="WW8Num10z1">
    <w:name w:val="WW8Num10z1"/>
    <w:rsid w:val="002A05E2"/>
    <w:rPr>
      <w:rFonts w:ascii="Courier New" w:hAnsi="Courier New" w:cs="Courier New"/>
    </w:rPr>
  </w:style>
  <w:style w:type="character" w:customStyle="1" w:styleId="WW8Num10z3">
    <w:name w:val="WW8Num10z3"/>
    <w:rsid w:val="002A05E2"/>
    <w:rPr>
      <w:rFonts w:ascii="Symbol" w:hAnsi="Symbol"/>
    </w:rPr>
  </w:style>
  <w:style w:type="character" w:customStyle="1" w:styleId="WW8Num11z0">
    <w:name w:val="WW8Num11z0"/>
    <w:rsid w:val="002A05E2"/>
    <w:rPr>
      <w:b/>
    </w:rPr>
  </w:style>
  <w:style w:type="character" w:customStyle="1" w:styleId="WW8Num13z0">
    <w:name w:val="WW8Num13z0"/>
    <w:rsid w:val="002A05E2"/>
    <w:rPr>
      <w:rFonts w:ascii="Symbol" w:hAnsi="Symbol"/>
    </w:rPr>
  </w:style>
  <w:style w:type="character" w:customStyle="1" w:styleId="WW8Num13z1">
    <w:name w:val="WW8Num13z1"/>
    <w:rsid w:val="002A05E2"/>
    <w:rPr>
      <w:rFonts w:ascii="Courier New" w:hAnsi="Courier New" w:cs="Courier New"/>
    </w:rPr>
  </w:style>
  <w:style w:type="character" w:customStyle="1" w:styleId="WW8Num13z2">
    <w:name w:val="WW8Num13z2"/>
    <w:rsid w:val="002A05E2"/>
    <w:rPr>
      <w:rFonts w:ascii="Wingdings" w:hAnsi="Wingdings"/>
    </w:rPr>
  </w:style>
  <w:style w:type="character" w:customStyle="1" w:styleId="WW8Num14z0">
    <w:name w:val="WW8Num14z0"/>
    <w:rsid w:val="002A05E2"/>
    <w:rPr>
      <w:rFonts w:ascii="Wingdings" w:hAnsi="Wingdings"/>
    </w:rPr>
  </w:style>
  <w:style w:type="character" w:customStyle="1" w:styleId="WW8Num14z1">
    <w:name w:val="WW8Num14z1"/>
    <w:rsid w:val="002A05E2"/>
    <w:rPr>
      <w:rFonts w:ascii="Courier New" w:hAnsi="Courier New" w:cs="Courier New"/>
    </w:rPr>
  </w:style>
  <w:style w:type="character" w:customStyle="1" w:styleId="WW8Num14z3">
    <w:name w:val="WW8Num14z3"/>
    <w:rsid w:val="002A05E2"/>
    <w:rPr>
      <w:rFonts w:ascii="Symbol" w:hAnsi="Symbol"/>
    </w:rPr>
  </w:style>
  <w:style w:type="character" w:customStyle="1" w:styleId="WW8Num15z0">
    <w:name w:val="WW8Num15z0"/>
    <w:rsid w:val="002A05E2"/>
    <w:rPr>
      <w:rFonts w:ascii="Courier New" w:hAnsi="Courier New" w:cs="Courier New"/>
    </w:rPr>
  </w:style>
  <w:style w:type="character" w:customStyle="1" w:styleId="WW8Num15z2">
    <w:name w:val="WW8Num15z2"/>
    <w:rsid w:val="002A05E2"/>
    <w:rPr>
      <w:rFonts w:ascii="Wingdings" w:hAnsi="Wingdings"/>
    </w:rPr>
  </w:style>
  <w:style w:type="character" w:customStyle="1" w:styleId="WW8Num15z3">
    <w:name w:val="WW8Num15z3"/>
    <w:rsid w:val="002A05E2"/>
    <w:rPr>
      <w:rFonts w:ascii="Symbol" w:hAnsi="Symbol"/>
    </w:rPr>
  </w:style>
  <w:style w:type="character" w:customStyle="1" w:styleId="WW8Num17z0">
    <w:name w:val="WW8Num17z0"/>
    <w:rsid w:val="002A05E2"/>
    <w:rPr>
      <w:rFonts w:ascii="Courier New" w:hAnsi="Courier New" w:cs="Courier New"/>
    </w:rPr>
  </w:style>
  <w:style w:type="character" w:customStyle="1" w:styleId="WW8Num17z2">
    <w:name w:val="WW8Num17z2"/>
    <w:rsid w:val="002A05E2"/>
    <w:rPr>
      <w:rFonts w:ascii="Wingdings" w:hAnsi="Wingdings"/>
    </w:rPr>
  </w:style>
  <w:style w:type="character" w:customStyle="1" w:styleId="WW8Num17z3">
    <w:name w:val="WW8Num17z3"/>
    <w:rsid w:val="002A05E2"/>
    <w:rPr>
      <w:rFonts w:ascii="Symbol" w:hAnsi="Symbol"/>
    </w:rPr>
  </w:style>
  <w:style w:type="character" w:customStyle="1" w:styleId="WW8Num18z0">
    <w:name w:val="WW8Num18z0"/>
    <w:rsid w:val="002A05E2"/>
    <w:rPr>
      <w:rFonts w:ascii="Wingdings" w:hAnsi="Wingdings"/>
    </w:rPr>
  </w:style>
  <w:style w:type="character" w:customStyle="1" w:styleId="WW8Num18z1">
    <w:name w:val="WW8Num18z1"/>
    <w:rsid w:val="002A05E2"/>
    <w:rPr>
      <w:rFonts w:ascii="Courier New" w:hAnsi="Courier New" w:cs="Courier New"/>
    </w:rPr>
  </w:style>
  <w:style w:type="character" w:customStyle="1" w:styleId="WW8Num18z3">
    <w:name w:val="WW8Num18z3"/>
    <w:rsid w:val="002A05E2"/>
    <w:rPr>
      <w:rFonts w:ascii="Symbol" w:hAnsi="Symbol"/>
    </w:rPr>
  </w:style>
  <w:style w:type="character" w:customStyle="1" w:styleId="WW8Num19z0">
    <w:name w:val="WW8Num19z0"/>
    <w:rsid w:val="002A05E2"/>
    <w:rPr>
      <w:color w:val="auto"/>
    </w:rPr>
  </w:style>
  <w:style w:type="character" w:customStyle="1" w:styleId="Carpredefinitoparagrafo2">
    <w:name w:val="Car. predefinito paragrafo2"/>
    <w:rsid w:val="002A05E2"/>
  </w:style>
  <w:style w:type="character" w:customStyle="1" w:styleId="Absatz-Standardschriftart">
    <w:name w:val="Absatz-Standardschriftart"/>
    <w:rsid w:val="002A05E2"/>
  </w:style>
  <w:style w:type="character" w:customStyle="1" w:styleId="WW8Num1z1">
    <w:name w:val="WW8Num1z1"/>
    <w:rsid w:val="002A05E2"/>
    <w:rPr>
      <w:rFonts w:ascii="Courier New" w:hAnsi="Courier New" w:cs="Courier New"/>
    </w:rPr>
  </w:style>
  <w:style w:type="character" w:customStyle="1" w:styleId="WW8Num1z2">
    <w:name w:val="WW8Num1z2"/>
    <w:rsid w:val="002A05E2"/>
    <w:rPr>
      <w:rFonts w:ascii="Wingdings" w:hAnsi="Wingdings" w:cs="Wingdings"/>
    </w:rPr>
  </w:style>
  <w:style w:type="character" w:customStyle="1" w:styleId="WW8Num1z3">
    <w:name w:val="WW8Num1z3"/>
    <w:rsid w:val="002A05E2"/>
    <w:rPr>
      <w:rFonts w:ascii="Symbol" w:hAnsi="Symbol" w:cs="Symbol"/>
    </w:rPr>
  </w:style>
  <w:style w:type="character" w:customStyle="1" w:styleId="Carpredefinitoparagrafo1">
    <w:name w:val="Car. predefinito paragrafo1"/>
    <w:rsid w:val="002A05E2"/>
  </w:style>
  <w:style w:type="character" w:customStyle="1" w:styleId="CarattereCarattere3">
    <w:name w:val="Carattere Carattere3"/>
    <w:rsid w:val="002A05E2"/>
    <w:rPr>
      <w:sz w:val="24"/>
      <w:szCs w:val="24"/>
    </w:rPr>
  </w:style>
  <w:style w:type="character" w:customStyle="1" w:styleId="CarattereCarattere2">
    <w:name w:val="Carattere Carattere2"/>
    <w:rsid w:val="002A05E2"/>
    <w:rPr>
      <w:sz w:val="24"/>
      <w:szCs w:val="24"/>
    </w:rPr>
  </w:style>
  <w:style w:type="character" w:styleId="Numeropagina">
    <w:name w:val="page number"/>
    <w:rsid w:val="002A05E2"/>
  </w:style>
  <w:style w:type="character" w:customStyle="1" w:styleId="CharacterStyle2">
    <w:name w:val="Character Style 2"/>
    <w:rsid w:val="002A05E2"/>
    <w:rPr>
      <w:rFonts w:ascii="Arial" w:hAnsi="Arial"/>
      <w:sz w:val="24"/>
    </w:rPr>
  </w:style>
  <w:style w:type="character" w:customStyle="1" w:styleId="CitazioneCarattere">
    <w:name w:val="Citazione Carattere"/>
    <w:rsid w:val="002A05E2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2A05E2"/>
    <w:rPr>
      <w:rFonts w:cs="Times New Roman"/>
      <w:vertAlign w:val="superscript"/>
    </w:rPr>
  </w:style>
  <w:style w:type="character" w:customStyle="1" w:styleId="CarattereCarattere4">
    <w:name w:val="Carattere Carattere4"/>
    <w:rsid w:val="002A05E2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2A05E2"/>
  </w:style>
  <w:style w:type="character" w:customStyle="1" w:styleId="Rimandonotaapidipagina1">
    <w:name w:val="Rimando nota a piè di pagina1"/>
    <w:rsid w:val="002A05E2"/>
    <w:rPr>
      <w:vertAlign w:val="superscript"/>
    </w:rPr>
  </w:style>
  <w:style w:type="character" w:customStyle="1" w:styleId="CarattereCarattere6">
    <w:name w:val="Carattere Carattere6"/>
    <w:rsid w:val="002A05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2A05E2"/>
    <w:rPr>
      <w:sz w:val="24"/>
      <w:szCs w:val="24"/>
    </w:rPr>
  </w:style>
  <w:style w:type="character" w:customStyle="1" w:styleId="CarattereCarattere5">
    <w:name w:val="Carattere Carattere5"/>
    <w:rsid w:val="002A05E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2A05E2"/>
  </w:style>
  <w:style w:type="character" w:customStyle="1" w:styleId="Caratterenotadichiusura">
    <w:name w:val="Carattere nota di chiusura"/>
    <w:rsid w:val="002A05E2"/>
    <w:rPr>
      <w:vertAlign w:val="superscript"/>
    </w:rPr>
  </w:style>
  <w:style w:type="character" w:styleId="Rimandonotaapidipagina">
    <w:name w:val="footnote reference"/>
    <w:rsid w:val="002A05E2"/>
    <w:rPr>
      <w:vertAlign w:val="superscript"/>
    </w:rPr>
  </w:style>
  <w:style w:type="character" w:styleId="Rimandonotadichiusura">
    <w:name w:val="endnote reference"/>
    <w:rsid w:val="002A05E2"/>
    <w:rPr>
      <w:vertAlign w:val="superscript"/>
    </w:rPr>
  </w:style>
  <w:style w:type="paragraph" w:customStyle="1" w:styleId="Intestazione2">
    <w:name w:val="Intestazione2"/>
    <w:basedOn w:val="Normale"/>
    <w:next w:val="Corpodeltesto"/>
    <w:rsid w:val="002A05E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deltesto"/>
    <w:rsid w:val="002A05E2"/>
    <w:pPr>
      <w:spacing w:after="120"/>
      <w:jc w:val="left"/>
    </w:pPr>
    <w:rPr>
      <w:rFonts w:cs="Lohit Hindi"/>
    </w:rPr>
  </w:style>
  <w:style w:type="paragraph" w:customStyle="1" w:styleId="Didascalia1">
    <w:name w:val="Didascalia1"/>
    <w:basedOn w:val="Normale"/>
    <w:rsid w:val="002A05E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rsid w:val="002A05E2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customStyle="1" w:styleId="Style8">
    <w:name w:val="Style 8"/>
    <w:basedOn w:val="Normale"/>
    <w:rsid w:val="002A05E2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2A05E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essunaspaziatura">
    <w:name w:val="No Spacing"/>
    <w:qFormat/>
    <w:rsid w:val="002A05E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1"/>
    <w:qFormat/>
    <w:rsid w:val="002A05E2"/>
    <w:pPr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eastAsia="ar-SA"/>
    </w:rPr>
  </w:style>
  <w:style w:type="character" w:customStyle="1" w:styleId="CitazioneCarattere1">
    <w:name w:val="Citazione Carattere1"/>
    <w:basedOn w:val="Carpredefinitoparagrafo"/>
    <w:link w:val="Citazione"/>
    <w:rsid w:val="002A05E2"/>
    <w:rPr>
      <w:rFonts w:ascii="Calibri" w:eastAsia="Calibri" w:hAnsi="Calibri" w:cs="Times New Roman"/>
      <w:i/>
      <w:iCs/>
      <w:color w:val="000000"/>
      <w:lang w:eastAsia="ar-SA"/>
    </w:rPr>
  </w:style>
  <w:style w:type="paragraph" w:customStyle="1" w:styleId="Default">
    <w:name w:val="Default"/>
    <w:rsid w:val="002A05E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A05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rsid w:val="002A05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A05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mmario1">
    <w:name w:val="toc 1"/>
    <w:basedOn w:val="Normale"/>
    <w:next w:val="Normale"/>
    <w:rsid w:val="002A05E2"/>
    <w:pPr>
      <w:tabs>
        <w:tab w:val="left" w:pos="7513"/>
        <w:tab w:val="right" w:leader="dot" w:pos="9628"/>
      </w:tabs>
      <w:suppressAutoHyphens/>
      <w:spacing w:after="0" w:line="360" w:lineRule="auto"/>
      <w:ind w:left="284" w:hanging="284"/>
    </w:pPr>
    <w:rPr>
      <w:rFonts w:ascii="Arial" w:eastAsia="Times New Roman" w:hAnsi="Arial" w:cs="Arial"/>
      <w:lang w:eastAsia="ar-SA"/>
    </w:rPr>
  </w:style>
  <w:style w:type="paragraph" w:styleId="Sommario2">
    <w:name w:val="toc 2"/>
    <w:basedOn w:val="Normale"/>
    <w:next w:val="Normale"/>
    <w:rsid w:val="002A05E2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mmario3">
    <w:name w:val="toc 3"/>
    <w:basedOn w:val="Normale"/>
    <w:next w:val="Normale"/>
    <w:rsid w:val="002A05E2"/>
    <w:pPr>
      <w:tabs>
        <w:tab w:val="right" w:leader="dot" w:pos="9628"/>
      </w:tabs>
      <w:suppressAutoHyphens/>
      <w:spacing w:after="0" w:line="360" w:lineRule="auto"/>
      <w:ind w:left="284" w:hanging="142"/>
    </w:pPr>
    <w:rPr>
      <w:rFonts w:ascii="Arial" w:eastAsia="Times New Roman" w:hAnsi="Arial" w:cs="Arial"/>
      <w:sz w:val="28"/>
      <w:szCs w:val="28"/>
      <w:lang w:eastAsia="ar-SA"/>
    </w:rPr>
  </w:style>
  <w:style w:type="paragraph" w:styleId="Sommario4">
    <w:name w:val="toc 4"/>
    <w:basedOn w:val="Normale"/>
    <w:next w:val="Normale"/>
    <w:rsid w:val="002A05E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2A05E2"/>
    <w:pPr>
      <w:jc w:val="center"/>
    </w:pPr>
    <w:rPr>
      <w:b/>
      <w:bCs/>
    </w:rPr>
  </w:style>
  <w:style w:type="paragraph" w:styleId="Sommario5">
    <w:name w:val="toc 5"/>
    <w:basedOn w:val="Indice"/>
    <w:rsid w:val="002A05E2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2A05E2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2A05E2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2A05E2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2A05E2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2A05E2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"/>
    <w:rsid w:val="002A05E2"/>
    <w:pPr>
      <w:spacing w:after="120"/>
      <w:jc w:val="left"/>
    </w:pPr>
  </w:style>
  <w:style w:type="character" w:customStyle="1" w:styleId="qowt-font3-arial">
    <w:name w:val="qowt-font3-arial"/>
    <w:basedOn w:val="Carpredefinitoparagrafo"/>
    <w:rsid w:val="00B71D51"/>
  </w:style>
  <w:style w:type="paragraph" w:customStyle="1" w:styleId="Style2">
    <w:name w:val="Style2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55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18" w:lineRule="exact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B578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it-IT"/>
    </w:rPr>
  </w:style>
  <w:style w:type="character" w:customStyle="1" w:styleId="FontStyle12">
    <w:name w:val="Font Style12"/>
    <w:basedOn w:val="Carpredefinitoparagrafo"/>
    <w:uiPriority w:val="99"/>
    <w:rsid w:val="00B578BA"/>
    <w:rPr>
      <w:rFonts w:ascii="MS Reference Sans Serif" w:hAnsi="MS Reference Sans Serif" w:cs="MS Reference Sans Serif"/>
      <w:spacing w:val="-10"/>
      <w:sz w:val="38"/>
      <w:szCs w:val="38"/>
    </w:rPr>
  </w:style>
  <w:style w:type="character" w:customStyle="1" w:styleId="FontStyle13">
    <w:name w:val="Font Style13"/>
    <w:basedOn w:val="Carpredefinitoparagrafo"/>
    <w:uiPriority w:val="99"/>
    <w:rsid w:val="00B578BA"/>
    <w:rPr>
      <w:rFonts w:ascii="Franklin Gothic Medium" w:hAnsi="Franklin Gothic Medium" w:cs="Franklin Gothic Medium"/>
      <w:spacing w:val="-10"/>
      <w:sz w:val="20"/>
      <w:szCs w:val="20"/>
    </w:rPr>
  </w:style>
  <w:style w:type="character" w:customStyle="1" w:styleId="FontStyle14">
    <w:name w:val="Font Style14"/>
    <w:basedOn w:val="Carpredefinitoparagrafo"/>
    <w:uiPriority w:val="99"/>
    <w:rsid w:val="00B578BA"/>
    <w:rPr>
      <w:rFonts w:ascii="Franklin Gothic Medium" w:hAnsi="Franklin Gothic Medium" w:cs="Franklin Gothic Medium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73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S07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E02F-0857-4598-AD49-3871986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5570</Words>
  <Characters>31750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exwindows8</cp:lastModifiedBy>
  <cp:revision>8</cp:revision>
  <cp:lastPrinted>2018-10-22T16:41:00Z</cp:lastPrinted>
  <dcterms:created xsi:type="dcterms:W3CDTF">2018-10-29T20:45:00Z</dcterms:created>
  <dcterms:modified xsi:type="dcterms:W3CDTF">2018-11-06T19:18:00Z</dcterms:modified>
</cp:coreProperties>
</file>